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69" w:rsidRDefault="00473037" w:rsidP="00F74B69">
      <w:pPr>
        <w:ind w:left="1985" w:right="575"/>
        <w:jc w:val="center"/>
        <w:rPr>
          <w:rFonts w:ascii="Arial" w:hAnsi="Arial" w:cs="Arial"/>
          <w:sz w:val="12"/>
          <w:szCs w:val="12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2848" behindDoc="1" locked="0" layoutInCell="1" allowOverlap="1" wp14:anchorId="6C1D1B0B" wp14:editId="33A356B4">
            <wp:simplePos x="0" y="0"/>
            <wp:positionH relativeFrom="column">
              <wp:posOffset>-222212</wp:posOffset>
            </wp:positionH>
            <wp:positionV relativeFrom="paragraph">
              <wp:posOffset>-133985</wp:posOffset>
            </wp:positionV>
            <wp:extent cx="6430583" cy="1132764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tiereLog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583" cy="1132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B69" w:rsidRDefault="00F74B69" w:rsidP="00F74B69">
      <w:pPr>
        <w:ind w:left="1985" w:right="575"/>
        <w:jc w:val="center"/>
        <w:rPr>
          <w:rFonts w:ascii="Arial" w:hAnsi="Arial" w:cs="Arial"/>
          <w:sz w:val="12"/>
          <w:szCs w:val="12"/>
        </w:rPr>
      </w:pPr>
    </w:p>
    <w:p w:rsidR="00F74B69" w:rsidRDefault="00F74B69" w:rsidP="00F74B69">
      <w:pPr>
        <w:ind w:left="1985" w:right="575"/>
        <w:jc w:val="center"/>
        <w:rPr>
          <w:rFonts w:ascii="Arial" w:hAnsi="Arial" w:cs="Arial"/>
          <w:sz w:val="12"/>
          <w:szCs w:val="12"/>
        </w:rPr>
      </w:pPr>
    </w:p>
    <w:p w:rsidR="00F74B69" w:rsidRDefault="00F74B69" w:rsidP="00F74B69">
      <w:pPr>
        <w:ind w:left="1985" w:right="575"/>
        <w:jc w:val="center"/>
        <w:rPr>
          <w:rFonts w:ascii="Arial" w:hAnsi="Arial" w:cs="Arial"/>
          <w:sz w:val="12"/>
          <w:szCs w:val="12"/>
        </w:rPr>
      </w:pPr>
    </w:p>
    <w:p w:rsidR="00F74B69" w:rsidRDefault="00F74B69" w:rsidP="00F74B69">
      <w:pPr>
        <w:ind w:left="1985" w:right="575"/>
        <w:jc w:val="center"/>
        <w:rPr>
          <w:rFonts w:ascii="Arial" w:hAnsi="Arial" w:cs="Arial"/>
          <w:sz w:val="12"/>
          <w:szCs w:val="12"/>
        </w:rPr>
      </w:pPr>
    </w:p>
    <w:p w:rsidR="00F74B69" w:rsidRDefault="00F74B69" w:rsidP="00F74B69">
      <w:pPr>
        <w:ind w:left="1985" w:right="575"/>
        <w:jc w:val="center"/>
        <w:rPr>
          <w:rFonts w:ascii="Arial" w:hAnsi="Arial" w:cs="Arial"/>
          <w:sz w:val="12"/>
          <w:szCs w:val="12"/>
        </w:rPr>
      </w:pPr>
    </w:p>
    <w:p w:rsidR="00F74B69" w:rsidRDefault="00F74B69" w:rsidP="00F74B69">
      <w:pPr>
        <w:ind w:left="1985" w:right="575"/>
        <w:jc w:val="center"/>
        <w:rPr>
          <w:rFonts w:ascii="Arial" w:hAnsi="Arial" w:cs="Arial"/>
          <w:sz w:val="12"/>
          <w:szCs w:val="12"/>
        </w:rPr>
      </w:pPr>
    </w:p>
    <w:p w:rsidR="00CF376A" w:rsidRDefault="00CF376A" w:rsidP="00F74B69">
      <w:pPr>
        <w:ind w:left="1985" w:right="575"/>
        <w:jc w:val="center"/>
        <w:rPr>
          <w:rFonts w:ascii="Arial" w:hAnsi="Arial" w:cs="Arial"/>
          <w:sz w:val="12"/>
          <w:szCs w:val="12"/>
        </w:rPr>
      </w:pPr>
    </w:p>
    <w:p w:rsidR="00CF376A" w:rsidRDefault="00CF376A" w:rsidP="00F74B69">
      <w:pPr>
        <w:ind w:left="1985" w:right="575"/>
        <w:jc w:val="center"/>
        <w:rPr>
          <w:rFonts w:ascii="Arial" w:hAnsi="Arial" w:cs="Arial"/>
          <w:sz w:val="12"/>
          <w:szCs w:val="12"/>
        </w:rPr>
      </w:pPr>
    </w:p>
    <w:p w:rsidR="00F74B69" w:rsidRPr="0005525E" w:rsidRDefault="001602C4" w:rsidP="00F74B69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0" w:color="auto" w:shadow="1"/>
        </w:pBdr>
        <w:shd w:val="clear" w:color="auto" w:fill="B6DDE8"/>
        <w:spacing w:before="120"/>
        <w:ind w:right="575"/>
        <w:jc w:val="center"/>
        <w:rPr>
          <w:rFonts w:ascii="Comic Sans MS" w:hAnsi="Comic Sans MS"/>
          <w:b/>
          <w:shadow/>
          <w:color w:val="31849B"/>
          <w:sz w:val="28"/>
        </w:rPr>
      </w:pPr>
      <w:r>
        <w:rPr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43" type="#_x0000_t55" style="position:absolute;left:0;text-align:left;margin-left:486.25pt;margin-top:6.95pt;width:15.95pt;height:42.7pt;z-index:251659776;mso-position-horizontal-relative:text;mso-position-vertical-relative:text" adj="9277" fillcolor="#70bdd2" strokecolor="#92cddc" strokeweight="1.5pt">
            <v:shadow on="t" type="perspective" color="#205867" opacity=".5" offset="1pt" offset2="-1pt"/>
          </v:shape>
        </w:pict>
      </w:r>
      <w:r>
        <w:rPr>
          <w:noProof/>
        </w:rPr>
        <w:pict>
          <v:shape id="_x0000_s1045" type="#_x0000_t55" style="position:absolute;left:0;text-align:left;margin-left:514.9pt;margin-top:6.95pt;width:15.95pt;height:42.7pt;z-index:251661824;mso-position-horizontal-relative:text;mso-position-vertical-relative:text" adj="9277" fillcolor="#2d7a8f" strokecolor="#92cddc" strokeweight="1.5pt">
            <v:shadow on="t" type="perspective" color="#205867" opacity=".5" offset="1pt" offset2="-1pt"/>
          </v:shape>
        </w:pict>
      </w:r>
      <w:r>
        <w:rPr>
          <w:noProof/>
        </w:rPr>
        <w:pict>
          <v:shape id="_x0000_s1044" type="#_x0000_t55" style="position:absolute;left:0;text-align:left;margin-left:500.5pt;margin-top:6.95pt;width:15.95pt;height:42.7pt;z-index:251660800;mso-position-horizontal-relative:text;mso-position-vertical-relative:text" adj="9277" fillcolor="#3c9fba" strokecolor="#92cddc" strokeweight="1.5pt">
            <v:shadow on="t" type="perspective" color="#205867" opacity=".5" offset="1pt" offset2="-1pt"/>
          </v:shape>
        </w:pict>
      </w:r>
      <w:r w:rsidR="00F74B69" w:rsidRPr="0005525E">
        <w:rPr>
          <w:rFonts w:ascii="Comic Sans MS" w:hAnsi="Comic Sans MS"/>
          <w:b/>
          <w:shadow/>
          <w:color w:val="31849B"/>
          <w:sz w:val="28"/>
        </w:rPr>
        <w:t xml:space="preserve">Fiche </w:t>
      </w:r>
      <w:r w:rsidR="00F74B69">
        <w:rPr>
          <w:rFonts w:ascii="Comic Sans MS" w:hAnsi="Comic Sans MS"/>
          <w:b/>
          <w:shadow/>
          <w:color w:val="31849B"/>
          <w:sz w:val="28"/>
        </w:rPr>
        <w:t>d</w:t>
      </w:r>
      <w:r w:rsidR="00F74B69" w:rsidRPr="0005525E">
        <w:rPr>
          <w:rFonts w:ascii="Comic Sans MS" w:hAnsi="Comic Sans MS"/>
          <w:b/>
          <w:shadow/>
          <w:color w:val="31849B"/>
          <w:sz w:val="28"/>
        </w:rPr>
        <w:t xml:space="preserve">e Repérage </w:t>
      </w:r>
      <w:r w:rsidR="00F74B69">
        <w:rPr>
          <w:rFonts w:ascii="Comic Sans MS" w:hAnsi="Comic Sans MS"/>
          <w:b/>
          <w:shadow/>
          <w:color w:val="31849B"/>
          <w:sz w:val="28"/>
        </w:rPr>
        <w:t>e</w:t>
      </w:r>
      <w:r w:rsidR="00F74B69" w:rsidRPr="0005525E">
        <w:rPr>
          <w:rFonts w:ascii="Comic Sans MS" w:hAnsi="Comic Sans MS"/>
          <w:b/>
          <w:shadow/>
          <w:color w:val="31849B"/>
          <w:sz w:val="28"/>
        </w:rPr>
        <w:t>t Partage - Habitat Indigne</w:t>
      </w:r>
    </w:p>
    <w:p w:rsidR="00F74B69" w:rsidRPr="005F2DC3" w:rsidRDefault="00F74B69" w:rsidP="00F74B69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0" w:color="auto" w:shadow="1"/>
        </w:pBdr>
        <w:shd w:val="clear" w:color="auto" w:fill="B6DDE8"/>
        <w:ind w:right="575"/>
        <w:jc w:val="center"/>
        <w:rPr>
          <w:rFonts w:ascii="Comic Sans MS" w:hAnsi="Comic Sans MS"/>
          <w:color w:val="31849B"/>
        </w:rPr>
      </w:pPr>
      <w:r w:rsidRPr="0005525E">
        <w:rPr>
          <w:rFonts w:ascii="Comic Sans MS" w:hAnsi="Comic Sans MS"/>
          <w:b/>
          <w:shadow/>
          <w:color w:val="31849B"/>
          <w:sz w:val="28"/>
        </w:rPr>
        <w:t>Après Visite</w:t>
      </w:r>
    </w:p>
    <w:p w:rsidR="0061224F" w:rsidRDefault="004418FA" w:rsidP="00517609">
      <w:pPr>
        <w:pStyle w:val="Titre1"/>
        <w:tabs>
          <w:tab w:val="num" w:pos="1560"/>
        </w:tabs>
        <w:ind w:left="1843" w:right="953"/>
        <w:jc w:val="center"/>
        <w:rPr>
          <w:b w:val="0"/>
          <w:sz w:val="16"/>
        </w:rPr>
      </w:pPr>
      <w:r w:rsidRPr="0005525E">
        <w:rPr>
          <w:b w:val="0"/>
          <w:sz w:val="16"/>
        </w:rPr>
        <w:t xml:space="preserve">Ces informations sont confidentielles et uniquement destinées aux services compétents </w:t>
      </w:r>
    </w:p>
    <w:p w:rsidR="005F2DC3" w:rsidRPr="0005525E" w:rsidRDefault="004418FA" w:rsidP="00517609">
      <w:pPr>
        <w:pStyle w:val="Titre1"/>
        <w:tabs>
          <w:tab w:val="num" w:pos="1560"/>
        </w:tabs>
        <w:ind w:left="1843" w:right="953"/>
        <w:jc w:val="center"/>
        <w:rPr>
          <w:b w:val="0"/>
          <w:sz w:val="16"/>
        </w:rPr>
      </w:pPr>
      <w:proofErr w:type="gramStart"/>
      <w:r w:rsidRPr="0005525E">
        <w:rPr>
          <w:b w:val="0"/>
          <w:sz w:val="16"/>
        </w:rPr>
        <w:t>pour</w:t>
      </w:r>
      <w:proofErr w:type="gramEnd"/>
      <w:r w:rsidRPr="0005525E">
        <w:rPr>
          <w:b w:val="0"/>
          <w:sz w:val="16"/>
        </w:rPr>
        <w:t xml:space="preserve"> agir en matière d'habitat indigne</w:t>
      </w:r>
    </w:p>
    <w:p w:rsidR="00CB500B" w:rsidRDefault="00CB500B" w:rsidP="00FF5EC6">
      <w:pPr>
        <w:pStyle w:val="Standard"/>
        <w:rPr>
          <w:sz w:val="20"/>
        </w:rPr>
      </w:pPr>
    </w:p>
    <w:p w:rsidR="004418FA" w:rsidRPr="005F2DC3" w:rsidRDefault="0000283D" w:rsidP="0000283D">
      <w:pPr>
        <w:pStyle w:val="Standard"/>
        <w:ind w:right="-43"/>
        <w:jc w:val="both"/>
        <w:rPr>
          <w:sz w:val="20"/>
        </w:rPr>
      </w:pPr>
      <w:r>
        <w:rPr>
          <w:sz w:val="20"/>
        </w:rPr>
        <w:t>Cette fiche</w:t>
      </w:r>
      <w:r w:rsidR="00267048" w:rsidRPr="005F2DC3">
        <w:rPr>
          <w:sz w:val="20"/>
        </w:rPr>
        <w:t xml:space="preserve"> permettra d'évoquer la situation en groupe habitat indigne du territoire concerné avec les partenaires suivants</w:t>
      </w:r>
      <w:r w:rsidR="0005525E">
        <w:rPr>
          <w:sz w:val="20"/>
        </w:rPr>
        <w:t xml:space="preserve">, </w:t>
      </w:r>
      <w:r w:rsidR="004418FA" w:rsidRPr="005F2DC3">
        <w:rPr>
          <w:sz w:val="20"/>
        </w:rPr>
        <w:t>chargé</w:t>
      </w:r>
      <w:r>
        <w:rPr>
          <w:sz w:val="20"/>
        </w:rPr>
        <w:t>s</w:t>
      </w:r>
      <w:r w:rsidR="004418FA" w:rsidRPr="005F2DC3">
        <w:rPr>
          <w:sz w:val="20"/>
        </w:rPr>
        <w:t xml:space="preserve"> d’intervenir pour le respect de la </w:t>
      </w:r>
      <w:r w:rsidR="0005525E">
        <w:rPr>
          <w:sz w:val="20"/>
        </w:rPr>
        <w:t>réglement</w:t>
      </w:r>
      <w:r w:rsidR="004418FA" w:rsidRPr="005F2DC3">
        <w:rPr>
          <w:sz w:val="20"/>
        </w:rPr>
        <w:t xml:space="preserve">ation en matière d’habitat : </w:t>
      </w:r>
    </w:p>
    <w:p w:rsidR="00802F8A" w:rsidRPr="00802F8A" w:rsidRDefault="004418FA" w:rsidP="00AB0570">
      <w:pPr>
        <w:pStyle w:val="Standard"/>
        <w:widowControl w:val="0"/>
        <w:numPr>
          <w:ilvl w:val="0"/>
          <w:numId w:val="10"/>
        </w:numPr>
        <w:ind w:left="284" w:right="-43" w:hanging="284"/>
        <w:jc w:val="both"/>
        <w:rPr>
          <w:i/>
          <w:sz w:val="20"/>
        </w:rPr>
      </w:pPr>
      <w:r w:rsidRPr="005F2DC3">
        <w:rPr>
          <w:sz w:val="20"/>
        </w:rPr>
        <w:t xml:space="preserve">la </w:t>
      </w:r>
      <w:r w:rsidRPr="005F2DC3">
        <w:rPr>
          <w:b/>
          <w:sz w:val="20"/>
        </w:rPr>
        <w:t>Mairie</w:t>
      </w:r>
      <w:r w:rsidR="00802F8A">
        <w:rPr>
          <w:b/>
          <w:sz w:val="20"/>
        </w:rPr>
        <w:t xml:space="preserve"> </w:t>
      </w:r>
      <w:r w:rsidR="00802F8A" w:rsidRPr="005B75DE">
        <w:rPr>
          <w:b/>
          <w:shadow/>
          <w:color w:val="31849B"/>
          <w:sz w:val="20"/>
        </w:rPr>
        <w:t>&gt;</w:t>
      </w:r>
      <w:r w:rsidR="00802F8A">
        <w:rPr>
          <w:b/>
          <w:shadow/>
          <w:color w:val="31849B"/>
          <w:sz w:val="20"/>
        </w:rPr>
        <w:t xml:space="preserve"> </w:t>
      </w:r>
      <w:r w:rsidR="00802F8A" w:rsidRPr="005F2DC3">
        <w:rPr>
          <w:sz w:val="20"/>
        </w:rPr>
        <w:t xml:space="preserve">pouvoirs de police du maire = </w:t>
      </w:r>
      <w:hyperlink r:id="rId10" w:history="1">
        <w:r w:rsidR="00802F8A" w:rsidRPr="0005525E">
          <w:rPr>
            <w:rStyle w:val="Lienhypertexte"/>
            <w:sz w:val="20"/>
          </w:rPr>
          <w:t>RSD</w:t>
        </w:r>
      </w:hyperlink>
      <w:r w:rsidR="00802F8A" w:rsidRPr="005F2DC3">
        <w:rPr>
          <w:sz w:val="20"/>
        </w:rPr>
        <w:t>, péril</w:t>
      </w:r>
    </w:p>
    <w:p w:rsidR="009A2C4F" w:rsidRPr="009A2C4F" w:rsidRDefault="004418FA" w:rsidP="00AB0570">
      <w:pPr>
        <w:pStyle w:val="Standard"/>
        <w:widowControl w:val="0"/>
        <w:numPr>
          <w:ilvl w:val="0"/>
          <w:numId w:val="10"/>
        </w:numPr>
        <w:ind w:left="284" w:right="-43" w:hanging="284"/>
        <w:jc w:val="both"/>
        <w:rPr>
          <w:i/>
          <w:sz w:val="20"/>
        </w:rPr>
      </w:pPr>
      <w:r w:rsidRPr="005F2DC3">
        <w:rPr>
          <w:sz w:val="20"/>
        </w:rPr>
        <w:t xml:space="preserve">le </w:t>
      </w:r>
      <w:r w:rsidR="00267048" w:rsidRPr="005F2DC3">
        <w:rPr>
          <w:b/>
          <w:sz w:val="20"/>
        </w:rPr>
        <w:t>SCHS</w:t>
      </w:r>
      <w:r w:rsidR="00267048" w:rsidRPr="005F2DC3">
        <w:rPr>
          <w:sz w:val="20"/>
        </w:rPr>
        <w:t xml:space="preserve"> (Service Communal d'hygiène et de Santé) </w:t>
      </w:r>
      <w:r w:rsidR="0000283D">
        <w:rPr>
          <w:sz w:val="20"/>
        </w:rPr>
        <w:t xml:space="preserve">pour St </w:t>
      </w:r>
      <w:r w:rsidR="00267048" w:rsidRPr="005F2DC3">
        <w:rPr>
          <w:sz w:val="20"/>
        </w:rPr>
        <w:t xml:space="preserve">Etienne et </w:t>
      </w:r>
      <w:r w:rsidRPr="005F2DC3">
        <w:rPr>
          <w:sz w:val="20"/>
        </w:rPr>
        <w:t>Roanne</w:t>
      </w:r>
      <w:r w:rsidR="00251EB3" w:rsidRPr="005F2DC3">
        <w:rPr>
          <w:sz w:val="20"/>
        </w:rPr>
        <w:t xml:space="preserve"> </w:t>
      </w:r>
      <w:r w:rsidR="00802F8A" w:rsidRPr="005B75DE">
        <w:rPr>
          <w:b/>
          <w:shadow/>
          <w:color w:val="31849B"/>
          <w:sz w:val="20"/>
        </w:rPr>
        <w:t>&gt;</w:t>
      </w:r>
      <w:r w:rsidR="00802F8A">
        <w:rPr>
          <w:b/>
          <w:shadow/>
          <w:color w:val="31849B"/>
          <w:sz w:val="20"/>
        </w:rPr>
        <w:t xml:space="preserve"> </w:t>
      </w:r>
      <w:r w:rsidR="00802F8A" w:rsidRPr="005F2DC3">
        <w:rPr>
          <w:sz w:val="20"/>
        </w:rPr>
        <w:t xml:space="preserve">pouvoirs de police du maire </w:t>
      </w:r>
      <w:r w:rsidR="00802F8A">
        <w:rPr>
          <w:sz w:val="20"/>
        </w:rPr>
        <w:t xml:space="preserve">et du préfet </w:t>
      </w:r>
      <w:r w:rsidR="00802F8A" w:rsidRPr="005F2DC3">
        <w:rPr>
          <w:sz w:val="20"/>
        </w:rPr>
        <w:t xml:space="preserve">= </w:t>
      </w:r>
      <w:hyperlink r:id="rId11" w:history="1">
        <w:r w:rsidR="00802F8A" w:rsidRPr="0005525E">
          <w:rPr>
            <w:rStyle w:val="Lienhypertexte"/>
            <w:sz w:val="20"/>
          </w:rPr>
          <w:t>RSD</w:t>
        </w:r>
      </w:hyperlink>
      <w:r w:rsidR="00802F8A" w:rsidRPr="005F2DC3">
        <w:rPr>
          <w:sz w:val="20"/>
        </w:rPr>
        <w:t>, péril</w:t>
      </w:r>
      <w:r w:rsidR="00802F8A">
        <w:rPr>
          <w:sz w:val="20"/>
        </w:rPr>
        <w:t xml:space="preserve">, </w:t>
      </w:r>
      <w:r w:rsidR="00802F8A" w:rsidRPr="005F2DC3">
        <w:rPr>
          <w:sz w:val="20"/>
        </w:rPr>
        <w:t>insalubrité, saturnisme infantile</w:t>
      </w:r>
    </w:p>
    <w:p w:rsidR="004418FA" w:rsidRPr="005F2DC3" w:rsidRDefault="004418FA" w:rsidP="00AB0570">
      <w:pPr>
        <w:pStyle w:val="Standard"/>
        <w:widowControl w:val="0"/>
        <w:numPr>
          <w:ilvl w:val="0"/>
          <w:numId w:val="10"/>
        </w:numPr>
        <w:ind w:left="284" w:right="-43" w:hanging="284"/>
        <w:jc w:val="both"/>
        <w:rPr>
          <w:sz w:val="20"/>
        </w:rPr>
      </w:pPr>
      <w:r w:rsidRPr="005F2DC3">
        <w:rPr>
          <w:sz w:val="20"/>
        </w:rPr>
        <w:t>l'</w:t>
      </w:r>
      <w:r w:rsidR="00267048" w:rsidRPr="005F2DC3">
        <w:rPr>
          <w:b/>
          <w:sz w:val="20"/>
        </w:rPr>
        <w:t>ARS</w:t>
      </w:r>
      <w:r w:rsidR="00267048" w:rsidRPr="005F2DC3">
        <w:rPr>
          <w:sz w:val="20"/>
        </w:rPr>
        <w:t xml:space="preserve"> (</w:t>
      </w:r>
      <w:r w:rsidRPr="005F2DC3">
        <w:rPr>
          <w:sz w:val="20"/>
        </w:rPr>
        <w:t>Agence Régionale de Santé</w:t>
      </w:r>
      <w:r w:rsidR="00267048" w:rsidRPr="005F2DC3">
        <w:rPr>
          <w:sz w:val="20"/>
        </w:rPr>
        <w:t>)</w:t>
      </w:r>
      <w:r w:rsidR="005B75DE">
        <w:rPr>
          <w:sz w:val="20"/>
        </w:rPr>
        <w:t xml:space="preserve"> </w:t>
      </w:r>
      <w:r w:rsidR="005B75DE" w:rsidRPr="005B75DE">
        <w:rPr>
          <w:b/>
          <w:shadow/>
          <w:color w:val="31849B"/>
          <w:sz w:val="20"/>
        </w:rPr>
        <w:t>&gt;</w:t>
      </w:r>
      <w:r w:rsidR="005B75DE">
        <w:rPr>
          <w:b/>
          <w:shadow/>
          <w:color w:val="31849B"/>
          <w:sz w:val="20"/>
        </w:rPr>
        <w:t xml:space="preserve"> </w:t>
      </w:r>
      <w:r w:rsidR="00251EB3" w:rsidRPr="005F2DC3">
        <w:rPr>
          <w:sz w:val="20"/>
        </w:rPr>
        <w:t xml:space="preserve">pouvoirs de police préfet = insalubrité, </w:t>
      </w:r>
      <w:r w:rsidR="00267048" w:rsidRPr="005F2DC3">
        <w:rPr>
          <w:sz w:val="20"/>
        </w:rPr>
        <w:t>saturnisme infantile</w:t>
      </w:r>
    </w:p>
    <w:p w:rsidR="004418FA" w:rsidRDefault="004418FA" w:rsidP="00AB0570">
      <w:pPr>
        <w:pStyle w:val="Standard"/>
        <w:widowControl w:val="0"/>
        <w:numPr>
          <w:ilvl w:val="0"/>
          <w:numId w:val="10"/>
        </w:numPr>
        <w:ind w:left="284" w:right="-43" w:hanging="284"/>
        <w:jc w:val="both"/>
        <w:rPr>
          <w:sz w:val="20"/>
        </w:rPr>
      </w:pPr>
      <w:r w:rsidRPr="005F2DC3">
        <w:rPr>
          <w:sz w:val="20"/>
        </w:rPr>
        <w:t xml:space="preserve">la </w:t>
      </w:r>
      <w:r w:rsidR="00267048" w:rsidRPr="005F2DC3">
        <w:rPr>
          <w:b/>
          <w:sz w:val="20"/>
        </w:rPr>
        <w:t>CAF</w:t>
      </w:r>
      <w:r w:rsidR="00267048" w:rsidRPr="005F2DC3">
        <w:rPr>
          <w:sz w:val="20"/>
        </w:rPr>
        <w:t xml:space="preserve"> </w:t>
      </w:r>
      <w:r w:rsidR="00AB0570">
        <w:rPr>
          <w:sz w:val="20"/>
        </w:rPr>
        <w:t xml:space="preserve">et la </w:t>
      </w:r>
      <w:r w:rsidR="00AB0570" w:rsidRPr="00C66283">
        <w:rPr>
          <w:b/>
          <w:sz w:val="20"/>
        </w:rPr>
        <w:t>MSA</w:t>
      </w:r>
      <w:r w:rsidR="00AB0570">
        <w:rPr>
          <w:sz w:val="20"/>
        </w:rPr>
        <w:t xml:space="preserve"> </w:t>
      </w:r>
      <w:r w:rsidR="005B75DE" w:rsidRPr="005B75DE">
        <w:rPr>
          <w:b/>
          <w:shadow/>
          <w:color w:val="31849B"/>
          <w:sz w:val="20"/>
        </w:rPr>
        <w:t>&gt;</w:t>
      </w:r>
      <w:r w:rsidR="005B75DE">
        <w:rPr>
          <w:b/>
          <w:shadow/>
          <w:color w:val="31849B"/>
          <w:sz w:val="20"/>
        </w:rPr>
        <w:t xml:space="preserve"> </w:t>
      </w:r>
      <w:r w:rsidR="00251EB3" w:rsidRPr="005F2DC3">
        <w:rPr>
          <w:sz w:val="20"/>
        </w:rPr>
        <w:t>action sur les aides au</w:t>
      </w:r>
      <w:r w:rsidR="00AB0570">
        <w:rPr>
          <w:sz w:val="20"/>
        </w:rPr>
        <w:t xml:space="preserve"> logement en cas de non-décence</w:t>
      </w: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3041"/>
      </w:tblGrid>
      <w:tr w:rsidR="00267048" w:rsidRPr="00267048" w:rsidTr="00517609">
        <w:tc>
          <w:tcPr>
            <w:tcW w:w="10323" w:type="dxa"/>
            <w:gridSpan w:val="2"/>
            <w:shd w:val="clear" w:color="auto" w:fill="DAEEF3"/>
          </w:tcPr>
          <w:p w:rsidR="00267048" w:rsidRPr="0077663D" w:rsidRDefault="008B33FA" w:rsidP="00E4607A">
            <w:pPr>
              <w:spacing w:before="60" w:after="60"/>
              <w:jc w:val="center"/>
              <w:rPr>
                <w:rFonts w:ascii="Comic Sans MS" w:hAnsi="Comic Sans MS"/>
                <w:b/>
                <w:color w:val="4BACC6"/>
                <w:sz w:val="14"/>
              </w:rPr>
            </w:pPr>
            <w:r>
              <w:rPr>
                <w:rFonts w:ascii="Comic Sans MS" w:hAnsi="Comic Sans MS"/>
                <w:b/>
                <w:color w:val="4BACC6"/>
                <w:sz w:val="22"/>
              </w:rPr>
              <w:t>L</w:t>
            </w:r>
            <w:r w:rsidR="00AC2BE9" w:rsidRPr="0077663D">
              <w:rPr>
                <w:rFonts w:ascii="Comic Sans MS" w:hAnsi="Comic Sans MS"/>
                <w:b/>
                <w:color w:val="4BACC6"/>
                <w:sz w:val="22"/>
              </w:rPr>
              <w:t>E LOGEMENT</w:t>
            </w:r>
          </w:p>
          <w:p w:rsidR="00267048" w:rsidRPr="00267048" w:rsidRDefault="00267048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  <w:r w:rsidRPr="00267048">
              <w:t>Adresse </w:t>
            </w:r>
            <w:proofErr w:type="gramStart"/>
            <w:r w:rsidRPr="00267048">
              <w:t>:</w:t>
            </w:r>
            <w:r w:rsidR="00E4607A">
              <w:t xml:space="preserve"> </w:t>
            </w:r>
            <w:r w:rsidR="008A1618">
              <w:t>..</w:t>
            </w:r>
            <w:proofErr w:type="gramEnd"/>
            <w:r w:rsidR="008A1618">
              <w:rPr>
                <w:noProof/>
                <w:webHidden/>
              </w:rPr>
              <w:t>……………………………………………………………………………………………….…</w:t>
            </w:r>
          </w:p>
          <w:p w:rsidR="00267048" w:rsidRPr="00267048" w:rsidRDefault="00267048" w:rsidP="00DD32B0">
            <w:pPr>
              <w:pStyle w:val="Titre2"/>
              <w:spacing w:after="60"/>
              <w:ind w:left="23" w:right="23"/>
              <w:rPr>
                <w:b w:val="0"/>
                <w:sz w:val="44"/>
                <w:szCs w:val="44"/>
              </w:rPr>
            </w:pPr>
            <w:r w:rsidRPr="00267048">
              <w:rPr>
                <w:b w:val="0"/>
                <w:smallCaps w:val="0"/>
              </w:rPr>
              <w:t>Commune :</w:t>
            </w:r>
            <w:r w:rsidR="008A1618">
              <w:rPr>
                <w:b w:val="0"/>
              </w:rPr>
              <w:t xml:space="preserve"> </w:t>
            </w:r>
            <w:r w:rsidRPr="00267048">
              <w:rPr>
                <w:b w:val="0"/>
              </w:rPr>
              <w:t>…………………………………………………………</w:t>
            </w:r>
            <w:r w:rsidR="008A1618">
              <w:rPr>
                <w:b w:val="0"/>
              </w:rPr>
              <w:t>………….</w:t>
            </w:r>
            <w:r w:rsidRPr="00267048">
              <w:rPr>
                <w:b w:val="0"/>
              </w:rPr>
              <w:t>………………………….</w:t>
            </w:r>
            <w:r w:rsidR="008A1618">
              <w:rPr>
                <w:b w:val="0"/>
                <w:noProof/>
                <w:webHidden/>
              </w:rPr>
              <w:t>.</w:t>
            </w:r>
          </w:p>
        </w:tc>
      </w:tr>
      <w:tr w:rsidR="00267048" w:rsidRPr="00267048" w:rsidTr="008B33FA">
        <w:tc>
          <w:tcPr>
            <w:tcW w:w="7208" w:type="dxa"/>
          </w:tcPr>
          <w:p w:rsidR="00267048" w:rsidRPr="008A1618" w:rsidRDefault="00267048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  <w:rPr>
                <w:rFonts w:ascii="Comic Sans MS" w:hAnsi="Comic Sans MS"/>
                <w:b/>
                <w:color w:val="31849B"/>
              </w:rPr>
            </w:pPr>
            <w:r w:rsidRPr="008A1618">
              <w:rPr>
                <w:rStyle w:val="Lienhypertexte"/>
                <w:rFonts w:ascii="Comic Sans MS" w:hAnsi="Comic Sans MS"/>
                <w:b/>
                <w:color w:val="31849B"/>
                <w:u w:val="none"/>
              </w:rPr>
              <w:t>Localisation du logement</w:t>
            </w:r>
            <w:r w:rsidR="00872DF7" w:rsidRPr="008A1618">
              <w:rPr>
                <w:rStyle w:val="Lienhypertexte"/>
                <w:rFonts w:ascii="Comic Sans MS" w:hAnsi="Comic Sans MS"/>
                <w:b/>
                <w:color w:val="31849B"/>
                <w:u w:val="none"/>
              </w:rPr>
              <w:t xml:space="preserve"> </w:t>
            </w:r>
            <w:r w:rsidRPr="008A1618">
              <w:rPr>
                <w:rFonts w:ascii="Comic Sans MS" w:hAnsi="Comic Sans MS"/>
                <w:b/>
                <w:color w:val="31849B"/>
              </w:rPr>
              <w:t>:</w:t>
            </w:r>
          </w:p>
          <w:p w:rsidR="00267048" w:rsidRPr="00575C98" w:rsidRDefault="00872DF7" w:rsidP="00872DF7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spacing w:before="120"/>
              <w:ind w:right="20"/>
              <w:jc w:val="both"/>
            </w:pPr>
            <w:r>
              <w:t>Nom du Bâtiment …………………..</w:t>
            </w:r>
            <w:r>
              <w:rPr>
                <w:szCs w:val="44"/>
              </w:rPr>
              <w:sym w:font="Wingdings" w:char="F071"/>
            </w:r>
            <w:r w:rsidR="00267048" w:rsidRPr="00575C98">
              <w:t xml:space="preserve"> </w:t>
            </w:r>
            <w:r>
              <w:t xml:space="preserve">Sur rue  </w:t>
            </w:r>
            <w:r>
              <w:rPr>
                <w:szCs w:val="44"/>
              </w:rPr>
              <w:sym w:font="Wingdings" w:char="F071"/>
            </w:r>
            <w:r>
              <w:t xml:space="preserve"> </w:t>
            </w:r>
            <w:r w:rsidR="00267048" w:rsidRPr="00575C98">
              <w:t xml:space="preserve">Sur cour </w:t>
            </w:r>
            <w:r w:rsidR="00267048" w:rsidRPr="00267048">
              <w:rPr>
                <w:smallCaps/>
              </w:rPr>
              <w:t xml:space="preserve">            </w:t>
            </w:r>
          </w:p>
          <w:p w:rsidR="00267048" w:rsidRPr="00267048" w:rsidRDefault="00267048" w:rsidP="0077663D">
            <w:pPr>
              <w:pStyle w:val="Standard"/>
              <w:widowControl w:val="0"/>
              <w:ind w:left="20" w:right="20"/>
              <w:jc w:val="both"/>
              <w:rPr>
                <w:sz w:val="44"/>
                <w:szCs w:val="44"/>
              </w:rPr>
            </w:pPr>
            <w:r w:rsidRPr="00575C98">
              <w:t>Etage, porte </w:t>
            </w:r>
            <w:r w:rsidR="00872DF7">
              <w:t>……………</w:t>
            </w:r>
            <w:r w:rsidRPr="00575C98">
              <w:t xml:space="preserve">Interphone </w:t>
            </w:r>
            <w:r w:rsidR="00872DF7">
              <w:t>-</w:t>
            </w:r>
            <w:r w:rsidRPr="00575C98">
              <w:t xml:space="preserve"> Code entrée</w:t>
            </w:r>
            <w:r w:rsidR="00771A34">
              <w:t xml:space="preserve"> </w:t>
            </w:r>
            <w:r w:rsidR="00872DF7">
              <w:t>………</w:t>
            </w:r>
            <w:r w:rsidRPr="00575C98">
              <w:t xml:space="preserve">   </w:t>
            </w:r>
          </w:p>
        </w:tc>
        <w:tc>
          <w:tcPr>
            <w:tcW w:w="3115" w:type="dxa"/>
          </w:tcPr>
          <w:p w:rsidR="00267048" w:rsidRPr="008A1618" w:rsidRDefault="00267048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  <w:rPr>
                <w:rFonts w:ascii="Comic Sans MS" w:hAnsi="Comic Sans MS"/>
                <w:b/>
                <w:color w:val="31849B"/>
                <w:szCs w:val="44"/>
              </w:rPr>
            </w:pPr>
            <w:r w:rsidRPr="008A1618">
              <w:rPr>
                <w:rFonts w:ascii="Comic Sans MS" w:hAnsi="Comic Sans MS"/>
                <w:b/>
                <w:color w:val="31849B"/>
                <w:szCs w:val="44"/>
              </w:rPr>
              <w:t>Type d'habitation</w:t>
            </w:r>
            <w:r w:rsidR="00872DF7" w:rsidRPr="008A1618">
              <w:rPr>
                <w:rFonts w:ascii="Comic Sans MS" w:hAnsi="Comic Sans MS"/>
                <w:b/>
                <w:color w:val="31849B"/>
                <w:szCs w:val="44"/>
              </w:rPr>
              <w:t xml:space="preserve"> :</w:t>
            </w:r>
          </w:p>
          <w:p w:rsidR="00267048" w:rsidRDefault="00872DF7" w:rsidP="00872DF7">
            <w:pPr>
              <w:pStyle w:val="Standard"/>
              <w:widowControl w:val="0"/>
              <w:tabs>
                <w:tab w:val="left" w:leader="middleDot" w:pos="8618"/>
              </w:tabs>
              <w:spacing w:before="120"/>
              <w:ind w:left="20" w:right="20"/>
              <w:jc w:val="both"/>
              <w:rPr>
                <w:szCs w:val="44"/>
              </w:rPr>
            </w:pPr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 w:rsidR="00F9353B">
              <w:rPr>
                <w:szCs w:val="44"/>
              </w:rPr>
              <w:t>Appartement</w:t>
            </w:r>
          </w:p>
          <w:p w:rsidR="00872DF7" w:rsidRDefault="00872DF7" w:rsidP="00AE39D3">
            <w:pPr>
              <w:pStyle w:val="Standard"/>
              <w:widowControl w:val="0"/>
              <w:tabs>
                <w:tab w:val="left" w:pos="2217"/>
                <w:tab w:val="left" w:leader="middleDot" w:pos="8618"/>
              </w:tabs>
              <w:ind w:left="20" w:right="20"/>
              <w:jc w:val="both"/>
              <w:rPr>
                <w:szCs w:val="44"/>
              </w:rPr>
            </w:pPr>
            <w:r>
              <w:rPr>
                <w:szCs w:val="44"/>
              </w:rPr>
              <w:t xml:space="preserve">Nb de </w:t>
            </w:r>
            <w:proofErr w:type="spellStart"/>
            <w:r>
              <w:rPr>
                <w:szCs w:val="44"/>
              </w:rPr>
              <w:t>logts</w:t>
            </w:r>
            <w:proofErr w:type="spellEnd"/>
            <w:r>
              <w:rPr>
                <w:szCs w:val="44"/>
              </w:rPr>
              <w:t xml:space="preserve"> dans l'immeuble :</w:t>
            </w:r>
            <w:r w:rsidR="008A1618">
              <w:rPr>
                <w:szCs w:val="44"/>
              </w:rPr>
              <w:t xml:space="preserve"> </w:t>
            </w:r>
            <w:r>
              <w:rPr>
                <w:szCs w:val="44"/>
              </w:rPr>
              <w:t>……</w:t>
            </w:r>
          </w:p>
          <w:p w:rsidR="00F9353B" w:rsidRPr="00267048" w:rsidRDefault="00872DF7" w:rsidP="00872DF7">
            <w:pPr>
              <w:pStyle w:val="Standard"/>
              <w:widowControl w:val="0"/>
              <w:tabs>
                <w:tab w:val="left" w:leader="middleDot" w:pos="8618"/>
              </w:tabs>
              <w:spacing w:before="120"/>
              <w:ind w:left="20" w:right="20"/>
              <w:jc w:val="both"/>
              <w:rPr>
                <w:szCs w:val="44"/>
              </w:rPr>
            </w:pPr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 w:rsidR="00F9353B">
              <w:rPr>
                <w:szCs w:val="44"/>
              </w:rPr>
              <w:t>Maison individuelle</w:t>
            </w:r>
          </w:p>
        </w:tc>
      </w:tr>
      <w:tr w:rsidR="00872DF7" w:rsidRPr="00267048" w:rsidTr="00517609">
        <w:tc>
          <w:tcPr>
            <w:tcW w:w="10323" w:type="dxa"/>
            <w:gridSpan w:val="2"/>
          </w:tcPr>
          <w:p w:rsidR="00872DF7" w:rsidRPr="0077663D" w:rsidRDefault="00A04ACE" w:rsidP="0077663D">
            <w:pPr>
              <w:spacing w:before="60" w:after="60"/>
              <w:ind w:left="-162" w:right="-184"/>
              <w:jc w:val="center"/>
              <w:rPr>
                <w:rFonts w:ascii="Comic Sans MS" w:hAnsi="Comic Sans MS"/>
                <w:b/>
                <w:color w:val="4BACC6"/>
                <w:sz w:val="20"/>
              </w:rPr>
            </w:pPr>
            <w:r w:rsidRPr="0077663D">
              <w:rPr>
                <w:rFonts w:ascii="Comic Sans MS" w:hAnsi="Comic Sans MS"/>
                <w:b/>
                <w:color w:val="4BACC6"/>
                <w:sz w:val="22"/>
              </w:rPr>
              <w:t>NOM</w:t>
            </w:r>
            <w:r w:rsidR="0077663D" w:rsidRPr="0077663D">
              <w:rPr>
                <w:rFonts w:ascii="Comic Sans MS" w:hAnsi="Comic Sans MS"/>
                <w:b/>
                <w:color w:val="4BACC6"/>
                <w:sz w:val="22"/>
              </w:rPr>
              <w:t>S</w:t>
            </w:r>
            <w:r w:rsidRPr="0077663D">
              <w:rPr>
                <w:rFonts w:ascii="Comic Sans MS" w:hAnsi="Comic Sans MS"/>
                <w:b/>
                <w:color w:val="4BACC6"/>
                <w:sz w:val="22"/>
              </w:rPr>
              <w:t xml:space="preserve"> </w:t>
            </w:r>
            <w:r w:rsidR="0077663D" w:rsidRPr="0077663D">
              <w:rPr>
                <w:rFonts w:ascii="Comic Sans MS" w:hAnsi="Comic Sans MS"/>
                <w:b/>
                <w:color w:val="4BACC6"/>
                <w:sz w:val="22"/>
              </w:rPr>
              <w:t>-</w:t>
            </w:r>
            <w:r w:rsidR="00AB0570" w:rsidRPr="0077663D">
              <w:rPr>
                <w:rFonts w:ascii="Comic Sans MS" w:hAnsi="Comic Sans MS"/>
                <w:b/>
                <w:color w:val="4BACC6"/>
                <w:sz w:val="22"/>
              </w:rPr>
              <w:t xml:space="preserve"> </w:t>
            </w:r>
            <w:r w:rsidR="00AC2BE9" w:rsidRPr="0077663D">
              <w:rPr>
                <w:rFonts w:ascii="Comic Sans MS" w:hAnsi="Comic Sans MS"/>
                <w:b/>
                <w:color w:val="4BACC6"/>
                <w:sz w:val="22"/>
              </w:rPr>
              <w:t xml:space="preserve">COORDONNEES du PROPRIETAIRE </w:t>
            </w:r>
            <w:r w:rsidRPr="0077663D">
              <w:rPr>
                <w:rFonts w:ascii="Comic Sans MS" w:hAnsi="Comic Sans MS"/>
                <w:b/>
                <w:color w:val="4BACC6"/>
                <w:sz w:val="22"/>
              </w:rPr>
              <w:t xml:space="preserve">et / ou </w:t>
            </w:r>
            <w:r w:rsidR="00AC2BE9" w:rsidRPr="0077663D">
              <w:rPr>
                <w:rFonts w:ascii="Comic Sans MS" w:hAnsi="Comic Sans MS"/>
                <w:b/>
                <w:color w:val="4BACC6"/>
                <w:sz w:val="22"/>
              </w:rPr>
              <w:t>de l'AGENCE</w:t>
            </w:r>
            <w:r w:rsidR="0077663D" w:rsidRPr="0077663D">
              <w:rPr>
                <w:rFonts w:ascii="Comic Sans MS" w:hAnsi="Comic Sans MS"/>
                <w:b/>
                <w:color w:val="4BACC6"/>
                <w:sz w:val="22"/>
              </w:rPr>
              <w:t xml:space="preserve"> IMMOBILIERE</w:t>
            </w:r>
          </w:p>
          <w:p w:rsidR="00872DF7" w:rsidRDefault="008A1618" w:rsidP="00231BB2">
            <w:pPr>
              <w:pStyle w:val="Standard"/>
              <w:widowControl w:val="0"/>
              <w:tabs>
                <w:tab w:val="left" w:leader="middleDot" w:pos="8618"/>
              </w:tabs>
              <w:ind w:left="23" w:right="23"/>
              <w:jc w:val="both"/>
              <w:rPr>
                <w:noProof/>
                <w:webHidden/>
              </w:rPr>
            </w:pPr>
            <w:r>
              <w:rPr>
                <w:noProof/>
                <w:webHidden/>
              </w:rPr>
              <w:t>………………………………………………………………………………………………………………</w:t>
            </w:r>
            <w:r w:rsidR="009E6C98">
              <w:rPr>
                <w:noProof/>
                <w:webHidden/>
              </w:rPr>
              <w:t>………</w:t>
            </w:r>
            <w:r>
              <w:rPr>
                <w:noProof/>
                <w:webHidden/>
              </w:rPr>
              <w:t>..</w:t>
            </w:r>
          </w:p>
          <w:p w:rsidR="008A1618" w:rsidRPr="00267048" w:rsidRDefault="008A1618" w:rsidP="00DF1313">
            <w:pPr>
              <w:pStyle w:val="Standard"/>
              <w:widowControl w:val="0"/>
              <w:tabs>
                <w:tab w:val="left" w:leader="middleDot" w:pos="8618"/>
              </w:tabs>
              <w:spacing w:after="60"/>
              <w:ind w:left="23" w:right="23"/>
              <w:jc w:val="both"/>
              <w:rPr>
                <w:rStyle w:val="Lienhypertexte"/>
                <w:u w:val="none"/>
              </w:rPr>
            </w:pPr>
            <w:r>
              <w:rPr>
                <w:noProof/>
                <w:webHidden/>
              </w:rPr>
              <w:t>………………………………………………………………………………………………………………..……………………………………………………………………………………………………………</w:t>
            </w:r>
            <w:r w:rsidR="009E6C98">
              <w:rPr>
                <w:noProof/>
                <w:webHidden/>
              </w:rPr>
              <w:t>………………</w:t>
            </w:r>
            <w:r>
              <w:rPr>
                <w:noProof/>
                <w:webHidden/>
              </w:rPr>
              <w:t>…..</w:t>
            </w:r>
          </w:p>
        </w:tc>
      </w:tr>
      <w:tr w:rsidR="008A1618" w:rsidRPr="00267048" w:rsidTr="00517609">
        <w:tc>
          <w:tcPr>
            <w:tcW w:w="10323" w:type="dxa"/>
            <w:gridSpan w:val="2"/>
          </w:tcPr>
          <w:p w:rsidR="008A1618" w:rsidRPr="0077663D" w:rsidRDefault="008A1618" w:rsidP="00E4607A">
            <w:pPr>
              <w:spacing w:before="60" w:after="60"/>
              <w:jc w:val="center"/>
              <w:rPr>
                <w:rFonts w:ascii="Comic Sans MS" w:hAnsi="Comic Sans MS"/>
                <w:b/>
                <w:color w:val="4BACC6"/>
                <w:sz w:val="22"/>
              </w:rPr>
            </w:pPr>
            <w:r w:rsidRPr="0077663D">
              <w:rPr>
                <w:rFonts w:ascii="Comic Sans MS" w:hAnsi="Comic Sans MS"/>
                <w:b/>
                <w:color w:val="4BACC6"/>
                <w:sz w:val="22"/>
              </w:rPr>
              <w:t>LE MENAGE</w:t>
            </w:r>
          </w:p>
          <w:p w:rsidR="008A1618" w:rsidRPr="00575C98" w:rsidRDefault="008A1618" w:rsidP="008A1618">
            <w:pPr>
              <w:pStyle w:val="Titre2"/>
              <w:tabs>
                <w:tab w:val="clear" w:pos="0"/>
                <w:tab w:val="num" w:pos="20"/>
              </w:tabs>
              <w:ind w:left="20" w:right="20"/>
            </w:pPr>
            <w:r w:rsidRPr="00575C98">
              <w:rPr>
                <w:b w:val="0"/>
                <w:smallCaps w:val="0"/>
              </w:rPr>
              <w:t>Est-il ?</w:t>
            </w:r>
            <w:r w:rsidRPr="00575C98">
              <w:rPr>
                <w:b w:val="0"/>
              </w:rPr>
              <w:t xml:space="preserve"> :</w:t>
            </w:r>
            <w:r w:rsidRPr="00575C98">
              <w:rPr>
                <w:noProof/>
                <w:webHidden/>
              </w:rPr>
              <w:tab/>
            </w:r>
            <w:r w:rsidRPr="00575C98">
              <w:rPr>
                <w:noProof/>
                <w:webHidden/>
              </w:rPr>
              <w:tab/>
            </w:r>
            <w:r>
              <w:rPr>
                <w:szCs w:val="44"/>
              </w:rPr>
              <w:sym w:font="Wingdings" w:char="F071"/>
            </w:r>
            <w:r w:rsidRPr="00575C98">
              <w:rPr>
                <w:b w:val="0"/>
              </w:rPr>
              <w:t xml:space="preserve">  </w:t>
            </w:r>
            <w:r w:rsidRPr="00575C98">
              <w:rPr>
                <w:b w:val="0"/>
                <w:smallCaps w:val="0"/>
              </w:rPr>
              <w:t>Locataire</w:t>
            </w:r>
            <w:r w:rsidRPr="00575C98">
              <w:rPr>
                <w:noProof/>
                <w:webHidden/>
              </w:rPr>
              <w:tab/>
            </w:r>
            <w:r w:rsidRPr="00575C98">
              <w:rPr>
                <w:b w:val="0"/>
              </w:rPr>
              <w:t xml:space="preserve">     </w:t>
            </w:r>
            <w:r w:rsidRPr="00575C98">
              <w:rPr>
                <w:noProof/>
                <w:webHidden/>
              </w:rPr>
              <w:tab/>
            </w:r>
            <w:r w:rsidRPr="00575C98">
              <w:rPr>
                <w:noProof/>
                <w:webHidden/>
              </w:rPr>
              <w:tab/>
            </w:r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 w:rsidRPr="00575C98">
              <w:rPr>
                <w:b w:val="0"/>
                <w:smallCaps w:val="0"/>
              </w:rPr>
              <w:t xml:space="preserve">Propriétaire </w:t>
            </w:r>
            <w:r w:rsidR="00DB1F3E">
              <w:rPr>
                <w:b w:val="0"/>
                <w:smallCaps w:val="0"/>
              </w:rPr>
              <w:t>occupant</w:t>
            </w:r>
          </w:p>
          <w:p w:rsidR="008A1618" w:rsidRPr="00575C98" w:rsidRDefault="008A1618" w:rsidP="008A1618">
            <w:pPr>
              <w:pStyle w:val="Titre2"/>
              <w:tabs>
                <w:tab w:val="clear" w:pos="0"/>
                <w:tab w:val="num" w:pos="20"/>
              </w:tabs>
              <w:ind w:left="20" w:right="20"/>
              <w:rPr>
                <w:b w:val="0"/>
                <w:sz w:val="16"/>
              </w:rPr>
            </w:pPr>
          </w:p>
          <w:p w:rsidR="008A1618" w:rsidRPr="00575C98" w:rsidRDefault="008A1618" w:rsidP="008A1618">
            <w:pPr>
              <w:pStyle w:val="Titre2"/>
              <w:tabs>
                <w:tab w:val="clear" w:pos="0"/>
                <w:tab w:val="num" w:pos="20"/>
                <w:tab w:val="left" w:leader="middleDot" w:pos="8618"/>
              </w:tabs>
              <w:ind w:left="20" w:right="20"/>
              <w:rPr>
                <w:b w:val="0"/>
              </w:rPr>
            </w:pPr>
            <w:r>
              <w:rPr>
                <w:b w:val="0"/>
              </w:rPr>
              <w:t>N</w:t>
            </w:r>
            <w:r w:rsidRPr="00575C98">
              <w:rPr>
                <w:b w:val="0"/>
              </w:rPr>
              <w:t>om</w:t>
            </w:r>
            <w:r>
              <w:rPr>
                <w:b w:val="0"/>
              </w:rPr>
              <w:t>(s)</w:t>
            </w:r>
            <w:r w:rsidRPr="00575C98">
              <w:rPr>
                <w:b w:val="0"/>
              </w:rPr>
              <w:t xml:space="preserve"> –</w:t>
            </w:r>
            <w:r>
              <w:rPr>
                <w:b w:val="0"/>
              </w:rPr>
              <w:t xml:space="preserve"> </w:t>
            </w:r>
            <w:r w:rsidRPr="00575C98">
              <w:rPr>
                <w:b w:val="0"/>
              </w:rPr>
              <w:t>Prénom</w:t>
            </w:r>
            <w:r>
              <w:rPr>
                <w:b w:val="0"/>
              </w:rPr>
              <w:t>(s)</w:t>
            </w:r>
            <w:r w:rsidRPr="00575C98">
              <w:rPr>
                <w:b w:val="0"/>
              </w:rPr>
              <w:t> :</w:t>
            </w:r>
            <w:r w:rsidRPr="00575C98">
              <w:rPr>
                <w:b w:val="0"/>
                <w:noProof/>
                <w:webHidden/>
              </w:rPr>
              <w:tab/>
            </w:r>
          </w:p>
          <w:p w:rsidR="008A1618" w:rsidRPr="00575C98" w:rsidRDefault="008A1618" w:rsidP="008A161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  <w:r w:rsidRPr="00575C98">
              <w:t>Téléphone :</w:t>
            </w:r>
            <w:r w:rsidRPr="00575C98">
              <w:rPr>
                <w:noProof/>
                <w:webHidden/>
              </w:rPr>
              <w:tab/>
            </w:r>
          </w:p>
          <w:p w:rsidR="008A1618" w:rsidRDefault="008A1618" w:rsidP="001A1630">
            <w:pPr>
              <w:pStyle w:val="Standard"/>
              <w:widowControl w:val="0"/>
              <w:tabs>
                <w:tab w:val="left" w:leader="middleDot" w:pos="8618"/>
              </w:tabs>
              <w:spacing w:before="60"/>
              <w:ind w:left="23" w:right="23"/>
              <w:jc w:val="both"/>
            </w:pPr>
            <w:r>
              <w:t>Allocataire :</w:t>
            </w:r>
            <w:r w:rsidR="00516D03">
              <w:t xml:space="preserve"> </w:t>
            </w:r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>
              <w:t xml:space="preserve">CAF </w:t>
            </w:r>
            <w:r w:rsidR="00516D03">
              <w:t xml:space="preserve">      </w:t>
            </w:r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>
              <w:t xml:space="preserve">MSA </w:t>
            </w:r>
            <w:r w:rsidR="00516D03">
              <w:t xml:space="preserve">     </w:t>
            </w:r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>
              <w:t>non allocataire</w:t>
            </w:r>
          </w:p>
          <w:p w:rsidR="008A1618" w:rsidRPr="00575C98" w:rsidRDefault="008A1618" w:rsidP="008A161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  <w:r w:rsidRPr="00575C98">
              <w:t>Numéro allocataire</w:t>
            </w:r>
            <w:r>
              <w:t xml:space="preserve"> (si possible)</w:t>
            </w:r>
            <w:r w:rsidRPr="00575C98">
              <w:t> :</w:t>
            </w:r>
            <w:r w:rsidRPr="00575C98">
              <w:rPr>
                <w:noProof/>
                <w:webHidden/>
              </w:rPr>
              <w:tab/>
            </w:r>
          </w:p>
          <w:p w:rsidR="00516D03" w:rsidRPr="00575C98" w:rsidRDefault="00516D03" w:rsidP="00516D03">
            <w:pPr>
              <w:pStyle w:val="Standard"/>
              <w:widowControl w:val="0"/>
            </w:pPr>
            <w:r>
              <w:t>Personne bénéficiaire de : </w:t>
            </w:r>
            <w:r>
              <w:rPr>
                <w:szCs w:val="44"/>
              </w:rPr>
              <w:sym w:font="Wingdings" w:char="F071"/>
            </w:r>
            <w:r w:rsidRPr="003F27F9">
              <w:t xml:space="preserve"> </w:t>
            </w:r>
            <w:r w:rsidR="00A04ACE">
              <w:t>l’AL</w:t>
            </w:r>
            <w:r w:rsidRPr="00516D03">
              <w:t xml:space="preserve"> </w:t>
            </w:r>
            <w:r>
              <w:t xml:space="preserve">                </w:t>
            </w:r>
            <w:r w:rsidR="001A1630">
              <w:t xml:space="preserve">   </w:t>
            </w:r>
            <w:r>
              <w:t xml:space="preserve"> </w:t>
            </w:r>
            <w:r>
              <w:rPr>
                <w:szCs w:val="44"/>
              </w:rPr>
              <w:sym w:font="Wingdings" w:char="F071"/>
            </w:r>
            <w:r w:rsidRPr="003F27F9">
              <w:t xml:space="preserve"> </w:t>
            </w:r>
            <w:r w:rsidR="00A04ACE">
              <w:t>l’APL</w:t>
            </w:r>
            <w:r w:rsidR="0077663D">
              <w:t xml:space="preserve">                  </w:t>
            </w:r>
            <w:r>
              <w:t xml:space="preserve">  Montant</w:t>
            </w:r>
            <w:r>
              <w:rPr>
                <w:szCs w:val="44"/>
              </w:rPr>
              <w:t xml:space="preserve"> : ……</w:t>
            </w:r>
            <w:r w:rsidR="001A1630">
              <w:rPr>
                <w:szCs w:val="44"/>
              </w:rPr>
              <w:t>…..</w:t>
            </w:r>
            <w:r>
              <w:rPr>
                <w:szCs w:val="44"/>
              </w:rPr>
              <w:t>…</w:t>
            </w:r>
          </w:p>
          <w:p w:rsidR="008A1618" w:rsidRPr="00575C98" w:rsidRDefault="008A1618" w:rsidP="00771A34">
            <w:pPr>
              <w:pStyle w:val="Standard"/>
              <w:widowControl w:val="0"/>
              <w:spacing w:before="60"/>
              <w:ind w:left="23" w:right="23"/>
              <w:jc w:val="both"/>
            </w:pPr>
            <w:r w:rsidRPr="00516D03">
              <w:rPr>
                <w:rStyle w:val="Lienhypertexte"/>
                <w:rFonts w:ascii="Comic Sans MS" w:hAnsi="Comic Sans MS"/>
                <w:b/>
                <w:color w:val="31849B"/>
                <w:u w:val="none"/>
              </w:rPr>
              <w:t>Composition du ménage </w:t>
            </w:r>
            <w:proofErr w:type="gramStart"/>
            <w:r w:rsidRPr="00516D03">
              <w:rPr>
                <w:rStyle w:val="Lienhypertexte"/>
                <w:rFonts w:ascii="Comic Sans MS" w:hAnsi="Comic Sans MS"/>
                <w:b/>
                <w:color w:val="31849B"/>
                <w:u w:val="none"/>
              </w:rPr>
              <w:t>:</w:t>
            </w:r>
            <w:r w:rsidR="00DB1F3E">
              <w:rPr>
                <w:rStyle w:val="Lienhypertexte"/>
                <w:rFonts w:ascii="Comic Sans MS" w:hAnsi="Comic Sans MS"/>
                <w:b/>
                <w:color w:val="31849B"/>
                <w:u w:val="none"/>
              </w:rPr>
              <w:t xml:space="preserve">  </w:t>
            </w:r>
            <w:r w:rsidR="00A04ACE">
              <w:t>Date</w:t>
            </w:r>
            <w:proofErr w:type="gramEnd"/>
            <w:r w:rsidR="00A04ACE">
              <w:t xml:space="preserve"> de naissance</w:t>
            </w:r>
            <w:r w:rsidRPr="00575C98">
              <w:t xml:space="preserve"> : </w:t>
            </w:r>
            <w:r w:rsidR="00A04ACE">
              <w:rPr>
                <w:noProof/>
                <w:webHidden/>
              </w:rPr>
              <w:tab/>
            </w:r>
            <w:r w:rsidR="00F7258B">
              <w:rPr>
                <w:noProof/>
                <w:webHidden/>
              </w:rPr>
              <w:t xml:space="preserve">             </w:t>
            </w:r>
            <w:r w:rsidRPr="00575C98">
              <w:t>Nature des ressources </w:t>
            </w:r>
            <w:r w:rsidR="00A04ACE" w:rsidRPr="00F85995">
              <w:rPr>
                <w:i/>
              </w:rPr>
              <w:t>(facultatif)</w:t>
            </w:r>
            <w:r w:rsidR="00A04ACE">
              <w:t xml:space="preserve"> </w:t>
            </w:r>
            <w:r w:rsidRPr="00575C98">
              <w:t>:</w:t>
            </w:r>
          </w:p>
          <w:p w:rsidR="008A1618" w:rsidRPr="00575C98" w:rsidRDefault="00F85995" w:rsidP="00A04ACE">
            <w:pPr>
              <w:pStyle w:val="Standard"/>
              <w:widowControl w:val="0"/>
              <w:tabs>
                <w:tab w:val="center" w:pos="3544"/>
                <w:tab w:val="center" w:leader="middleDot" w:pos="4962"/>
                <w:tab w:val="right" w:pos="5670"/>
                <w:tab w:val="right" w:leader="middleDot" w:pos="8647"/>
              </w:tabs>
              <w:ind w:left="20" w:right="20"/>
              <w:jc w:val="both"/>
            </w:pPr>
            <w:r>
              <w:t>Madame</w:t>
            </w:r>
            <w:r w:rsidR="008A1618" w:rsidRPr="00575C98">
              <w:t> :</w:t>
            </w:r>
            <w:r w:rsidR="00DB1F3E">
              <w:t xml:space="preserve">                                ………………..         </w:t>
            </w:r>
            <w:r w:rsidR="00A04ACE">
              <w:t xml:space="preserve">              </w:t>
            </w:r>
            <w:r w:rsidR="00DB1F3E">
              <w:t>…………………………..</w:t>
            </w:r>
          </w:p>
          <w:p w:rsidR="008A1618" w:rsidRPr="00575C98" w:rsidRDefault="008A1618" w:rsidP="008A1618">
            <w:pPr>
              <w:pStyle w:val="Standard"/>
              <w:widowControl w:val="0"/>
              <w:tabs>
                <w:tab w:val="center" w:pos="3544"/>
                <w:tab w:val="center" w:leader="middleDot" w:pos="4962"/>
                <w:tab w:val="right" w:pos="5670"/>
                <w:tab w:val="right" w:leader="middleDot" w:pos="8618"/>
                <w:tab w:val="right" w:leader="middleDot" w:pos="8647"/>
              </w:tabs>
              <w:ind w:left="20" w:right="20"/>
              <w:jc w:val="both"/>
            </w:pPr>
            <w:r w:rsidRPr="00575C98">
              <w:t>M</w:t>
            </w:r>
            <w:r w:rsidR="00F85995">
              <w:t>onsieur</w:t>
            </w:r>
            <w:r w:rsidRPr="00575C98">
              <w:t> :</w:t>
            </w:r>
            <w:r w:rsidR="00DB1F3E">
              <w:t xml:space="preserve">                               ………………..       </w:t>
            </w:r>
            <w:r w:rsidR="00A04ACE">
              <w:t xml:space="preserve">               </w:t>
            </w:r>
            <w:r w:rsidR="00DB1F3E">
              <w:t xml:space="preserve"> …………………………..</w:t>
            </w:r>
          </w:p>
          <w:p w:rsidR="00DB1F3E" w:rsidRDefault="008A1618" w:rsidP="008A1618">
            <w:pPr>
              <w:pStyle w:val="Standard"/>
              <w:widowControl w:val="0"/>
              <w:tabs>
                <w:tab w:val="center" w:pos="3544"/>
                <w:tab w:val="center" w:leader="middleDot" w:pos="4962"/>
                <w:tab w:val="right" w:pos="5670"/>
                <w:tab w:val="right" w:leader="middleDot" w:pos="8618"/>
              </w:tabs>
              <w:ind w:left="20" w:right="20"/>
              <w:jc w:val="both"/>
            </w:pPr>
            <w:r w:rsidRPr="00575C98">
              <w:t>Enfants à charge :</w:t>
            </w:r>
            <w:r w:rsidR="00DB1F3E">
              <w:t xml:space="preserve">                  </w:t>
            </w:r>
            <w:r w:rsidR="0077663D">
              <w:t xml:space="preserve"> </w:t>
            </w:r>
            <w:r w:rsidR="00DB1F3E">
              <w:t xml:space="preserve">………………..       </w:t>
            </w:r>
            <w:r w:rsidR="00A04ACE">
              <w:t xml:space="preserve">               </w:t>
            </w:r>
            <w:r w:rsidR="00DB1F3E">
              <w:t xml:space="preserve"> …………………………..</w:t>
            </w:r>
          </w:p>
          <w:p w:rsidR="00DB1F3E" w:rsidRDefault="00DB1F3E" w:rsidP="00DB1F3E">
            <w:pPr>
              <w:pStyle w:val="Standard"/>
              <w:widowControl w:val="0"/>
              <w:tabs>
                <w:tab w:val="center" w:pos="3544"/>
                <w:tab w:val="center" w:leader="middleDot" w:pos="4962"/>
                <w:tab w:val="right" w:pos="5670"/>
                <w:tab w:val="right" w:leader="middleDot" w:pos="8618"/>
              </w:tabs>
              <w:ind w:left="20" w:right="20"/>
              <w:jc w:val="both"/>
            </w:pPr>
            <w:r>
              <w:t xml:space="preserve">                                              </w:t>
            </w:r>
            <w:r w:rsidR="00A04ACE">
              <w:t xml:space="preserve"> </w:t>
            </w:r>
            <w:r w:rsidR="00F7258B">
              <w:t xml:space="preserve"> </w:t>
            </w:r>
            <w:r>
              <w:t xml:space="preserve">………………..       </w:t>
            </w:r>
            <w:r w:rsidR="00A04ACE">
              <w:t xml:space="preserve">               </w:t>
            </w:r>
            <w:r>
              <w:t xml:space="preserve"> …………………………..</w:t>
            </w:r>
          </w:p>
          <w:p w:rsidR="00DB1F3E" w:rsidRDefault="00DB1F3E" w:rsidP="00DB1F3E">
            <w:pPr>
              <w:pStyle w:val="Standard"/>
              <w:widowControl w:val="0"/>
              <w:tabs>
                <w:tab w:val="center" w:pos="3544"/>
                <w:tab w:val="center" w:leader="middleDot" w:pos="4962"/>
                <w:tab w:val="right" w:pos="5670"/>
                <w:tab w:val="right" w:leader="middleDot" w:pos="8618"/>
              </w:tabs>
              <w:ind w:left="20" w:right="20"/>
              <w:jc w:val="both"/>
            </w:pPr>
            <w:r>
              <w:t xml:space="preserve">                                              </w:t>
            </w:r>
            <w:r w:rsidR="00A04ACE">
              <w:t xml:space="preserve"> </w:t>
            </w:r>
            <w:r w:rsidR="00F7258B">
              <w:t xml:space="preserve"> </w:t>
            </w:r>
            <w:r>
              <w:t xml:space="preserve">………………..       </w:t>
            </w:r>
            <w:r w:rsidR="00A04ACE">
              <w:t xml:space="preserve">               </w:t>
            </w:r>
            <w:r>
              <w:t xml:space="preserve"> …………………………..</w:t>
            </w:r>
          </w:p>
          <w:p w:rsidR="008A1618" w:rsidRDefault="008A1618" w:rsidP="0061224F">
            <w:pPr>
              <w:pStyle w:val="Standard"/>
              <w:widowControl w:val="0"/>
              <w:tabs>
                <w:tab w:val="center" w:pos="3544"/>
                <w:tab w:val="center" w:leader="middleDot" w:pos="4962"/>
                <w:tab w:val="right" w:pos="5670"/>
                <w:tab w:val="right" w:leader="middleDot" w:pos="8618"/>
              </w:tabs>
              <w:ind w:left="23" w:right="23"/>
              <w:jc w:val="both"/>
            </w:pPr>
            <w:r w:rsidRPr="00575C98">
              <w:t>Autre</w:t>
            </w:r>
            <w:r w:rsidR="00A04ACE">
              <w:t>s</w:t>
            </w:r>
            <w:r w:rsidRPr="00575C98">
              <w:t xml:space="preserve"> personne</w:t>
            </w:r>
            <w:r w:rsidR="00A04ACE">
              <w:t xml:space="preserve">s :                 </w:t>
            </w:r>
            <w:r w:rsidR="0077663D">
              <w:t xml:space="preserve"> </w:t>
            </w:r>
            <w:r w:rsidR="00DB1F3E">
              <w:t>………………</w:t>
            </w:r>
            <w:r w:rsidR="0077663D">
              <w:t>.</w:t>
            </w:r>
            <w:r w:rsidR="00DB1F3E">
              <w:t xml:space="preserve">.         </w:t>
            </w:r>
            <w:r w:rsidR="00A04ACE">
              <w:t xml:space="preserve">              </w:t>
            </w:r>
            <w:r w:rsidR="00DB1F3E">
              <w:t>…………………………..</w:t>
            </w:r>
          </w:p>
          <w:p w:rsidR="00802F8A" w:rsidRDefault="00802F8A" w:rsidP="00802F8A">
            <w:pPr>
              <w:pStyle w:val="Standard"/>
              <w:widowControl w:val="0"/>
              <w:tabs>
                <w:tab w:val="center" w:pos="3544"/>
                <w:tab w:val="center" w:leader="middleDot" w:pos="4962"/>
                <w:tab w:val="right" w:pos="5670"/>
                <w:tab w:val="right" w:leader="middleDot" w:pos="8618"/>
              </w:tabs>
              <w:spacing w:before="60"/>
              <w:ind w:left="23" w:right="23"/>
              <w:jc w:val="both"/>
              <w:rPr>
                <w:noProof/>
                <w:webHidden/>
              </w:rPr>
            </w:pPr>
            <w:r>
              <w:t>Revenu fiscal de référence : ……………….      RUC : ………………….</w:t>
            </w:r>
          </w:p>
          <w:p w:rsidR="008A1618" w:rsidRPr="00575C98" w:rsidRDefault="008A1618" w:rsidP="0061224F">
            <w:pPr>
              <w:pStyle w:val="Standard"/>
              <w:widowControl w:val="0"/>
              <w:tabs>
                <w:tab w:val="center" w:pos="3544"/>
                <w:tab w:val="center" w:leader="middleDot" w:pos="4962"/>
                <w:tab w:val="right" w:pos="5670"/>
                <w:tab w:val="right" w:leader="middleDot" w:pos="8618"/>
              </w:tabs>
              <w:spacing w:before="60"/>
              <w:ind w:left="23" w:right="23"/>
              <w:jc w:val="both"/>
            </w:pPr>
            <w:r>
              <w:rPr>
                <w:noProof/>
                <w:webHidden/>
              </w:rPr>
              <w:t>Situation entrainant des contraintes d’accessibilité </w:t>
            </w:r>
            <w:r w:rsidR="00DB1F3E">
              <w:rPr>
                <w:noProof/>
                <w:webHidden/>
              </w:rPr>
              <w:t>: ………………………………</w:t>
            </w:r>
            <w:r w:rsidR="00A04ACE">
              <w:rPr>
                <w:noProof/>
                <w:webHidden/>
              </w:rPr>
              <w:t>……………….</w:t>
            </w:r>
          </w:p>
          <w:p w:rsidR="00CB500B" w:rsidRDefault="008A1618" w:rsidP="00771A34">
            <w:pPr>
              <w:pStyle w:val="Standard"/>
              <w:widowControl w:val="0"/>
              <w:spacing w:before="60"/>
              <w:ind w:left="23" w:right="23"/>
              <w:jc w:val="both"/>
            </w:pPr>
            <w:r w:rsidRPr="00CB500B">
              <w:rPr>
                <w:rStyle w:val="Lienhypertexte"/>
                <w:rFonts w:ascii="Comic Sans MS" w:hAnsi="Comic Sans MS"/>
                <w:b/>
                <w:color w:val="31849B"/>
                <w:u w:val="none"/>
              </w:rPr>
              <w:t>Souhait du ménage :</w:t>
            </w:r>
            <w:bookmarkStart w:id="0" w:name="CaseACocher271"/>
            <w:bookmarkEnd w:id="0"/>
            <w:r w:rsidR="00771A34">
              <w:rPr>
                <w:rStyle w:val="Lienhypertexte"/>
                <w:rFonts w:ascii="Comic Sans MS" w:hAnsi="Comic Sans MS"/>
                <w:b/>
                <w:color w:val="31849B"/>
                <w:u w:val="none"/>
              </w:rPr>
              <w:t xml:space="preserve"> </w:t>
            </w:r>
            <w:r w:rsidR="00CB500B">
              <w:rPr>
                <w:szCs w:val="44"/>
              </w:rPr>
              <w:sym w:font="Wingdings" w:char="F071"/>
            </w:r>
            <w:r w:rsidR="00CB500B">
              <w:rPr>
                <w:szCs w:val="44"/>
              </w:rPr>
              <w:t xml:space="preserve"> </w:t>
            </w:r>
            <w:r w:rsidRPr="00575C98">
              <w:t xml:space="preserve">Maintien dans le logement  </w:t>
            </w:r>
            <w:bookmarkStart w:id="1" w:name="CaseACocher2711"/>
            <w:bookmarkEnd w:id="1"/>
          </w:p>
          <w:p w:rsidR="008A1618" w:rsidRPr="00267048" w:rsidRDefault="00771A34" w:rsidP="00937A35">
            <w:pPr>
              <w:pStyle w:val="Standard"/>
              <w:widowControl w:val="0"/>
              <w:spacing w:after="60"/>
              <w:ind w:left="2245" w:right="23"/>
              <w:jc w:val="both"/>
              <w:rPr>
                <w:rStyle w:val="Lienhypertexte"/>
                <w:u w:val="none"/>
              </w:rPr>
            </w:pPr>
            <w:r>
              <w:rPr>
                <w:szCs w:val="44"/>
              </w:rPr>
              <w:t xml:space="preserve"> </w:t>
            </w:r>
            <w:r w:rsidR="00CB500B">
              <w:rPr>
                <w:szCs w:val="44"/>
              </w:rPr>
              <w:sym w:font="Wingdings" w:char="F071"/>
            </w:r>
            <w:r w:rsidR="008A1618" w:rsidRPr="00575C98">
              <w:t xml:space="preserve"> Relogement</w:t>
            </w:r>
            <w:r w:rsidR="00CB500B">
              <w:t xml:space="preserve"> (démarches engagées :</w:t>
            </w:r>
            <w:r>
              <w:t xml:space="preserve"> </w:t>
            </w:r>
            <w:r w:rsidR="00CB500B">
              <w:t xml:space="preserve">…………………………………..) </w:t>
            </w:r>
          </w:p>
        </w:tc>
      </w:tr>
      <w:tr w:rsidR="0082009E" w:rsidRPr="00267048" w:rsidTr="00517609">
        <w:tc>
          <w:tcPr>
            <w:tcW w:w="10323" w:type="dxa"/>
            <w:gridSpan w:val="2"/>
          </w:tcPr>
          <w:p w:rsidR="0082009E" w:rsidRPr="0077663D" w:rsidRDefault="0082009E" w:rsidP="0082009E">
            <w:pPr>
              <w:jc w:val="center"/>
              <w:rPr>
                <w:rFonts w:ascii="Comic Sans MS" w:hAnsi="Comic Sans MS"/>
                <w:b/>
                <w:color w:val="4BACC6"/>
                <w:sz w:val="22"/>
              </w:rPr>
            </w:pPr>
            <w:bookmarkStart w:id="2" w:name="CaseACocher1"/>
            <w:r w:rsidRPr="0077663D">
              <w:rPr>
                <w:rFonts w:ascii="Comic Sans MS" w:hAnsi="Comic Sans MS"/>
                <w:b/>
                <w:color w:val="4BACC6"/>
                <w:sz w:val="22"/>
              </w:rPr>
              <w:t>SITUATION JURIDIQUE PAR RAPPORT AU LOGEMENT</w:t>
            </w:r>
            <w:bookmarkEnd w:id="2"/>
          </w:p>
          <w:p w:rsidR="0082009E" w:rsidRPr="00242C3F" w:rsidRDefault="0082009E" w:rsidP="00242C3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2C3F">
              <w:rPr>
                <w:rFonts w:ascii="Arial" w:hAnsi="Arial" w:cs="Arial"/>
                <w:b/>
                <w:sz w:val="22"/>
              </w:rPr>
              <w:t>(</w:t>
            </w:r>
            <w:r w:rsidR="00242C3F" w:rsidRPr="00242C3F">
              <w:rPr>
                <w:rFonts w:ascii="Arial" w:hAnsi="Arial" w:cs="Arial"/>
                <w:b/>
                <w:sz w:val="22"/>
              </w:rPr>
              <w:t>après visualisation des documents</w:t>
            </w:r>
            <w:r w:rsidRPr="00242C3F">
              <w:rPr>
                <w:rFonts w:ascii="Arial" w:hAnsi="Arial" w:cs="Arial"/>
                <w:b/>
                <w:sz w:val="22"/>
              </w:rPr>
              <w:t>)</w:t>
            </w:r>
          </w:p>
          <w:p w:rsidR="0082009E" w:rsidRPr="00575C98" w:rsidRDefault="0082009E" w:rsidP="0082009E">
            <w:pPr>
              <w:pStyle w:val="Standard"/>
              <w:widowControl w:val="0"/>
              <w:tabs>
                <w:tab w:val="left" w:leader="middleDot" w:pos="6379"/>
              </w:tabs>
              <w:ind w:left="20" w:right="20"/>
              <w:jc w:val="both"/>
            </w:pPr>
            <w:r w:rsidRPr="00575C98">
              <w:t>Date d’entrée dans les lieux :</w:t>
            </w:r>
            <w:r w:rsidR="001A1630" w:rsidRPr="00575C98">
              <w:rPr>
                <w:noProof/>
                <w:webHidden/>
              </w:rPr>
              <w:t xml:space="preserve"> </w:t>
            </w:r>
            <w:r w:rsidR="001A1630" w:rsidRPr="00575C98">
              <w:rPr>
                <w:noProof/>
                <w:webHidden/>
              </w:rPr>
              <w:tab/>
            </w:r>
          </w:p>
          <w:p w:rsidR="00DD32B0" w:rsidRDefault="0082009E" w:rsidP="00DD32B0">
            <w:pPr>
              <w:pStyle w:val="Standard"/>
              <w:widowControl w:val="0"/>
              <w:tabs>
                <w:tab w:val="left" w:leader="middleDot" w:pos="6379"/>
              </w:tabs>
              <w:ind w:left="20" w:right="20"/>
              <w:jc w:val="both"/>
            </w:pPr>
            <w:r w:rsidRPr="00575C98">
              <w:t>Titulaire d’un Bail :</w:t>
            </w:r>
            <w:r w:rsidR="003F27F9">
              <w:rPr>
                <w:szCs w:val="44"/>
              </w:rPr>
              <w:t xml:space="preserve"> </w:t>
            </w:r>
            <w:r w:rsidR="003F27F9">
              <w:rPr>
                <w:szCs w:val="44"/>
              </w:rPr>
              <w:sym w:font="Wingdings" w:char="F071"/>
            </w:r>
            <w:r w:rsidR="003F27F9">
              <w:rPr>
                <w:szCs w:val="44"/>
              </w:rPr>
              <w:t xml:space="preserve"> </w:t>
            </w:r>
            <w:r w:rsidRPr="00575C98">
              <w:t>Oui</w:t>
            </w:r>
            <w:r w:rsidR="00907CDC">
              <w:t xml:space="preserve">    </w:t>
            </w:r>
            <w:r w:rsidRPr="00575C98">
              <w:t xml:space="preserve"> </w:t>
            </w:r>
            <w:r w:rsidR="003F27F9">
              <w:rPr>
                <w:szCs w:val="44"/>
              </w:rPr>
              <w:sym w:font="Wingdings" w:char="F071"/>
            </w:r>
            <w:r w:rsidR="003F27F9">
              <w:rPr>
                <w:szCs w:val="44"/>
              </w:rPr>
              <w:t xml:space="preserve"> </w:t>
            </w:r>
            <w:r w:rsidRPr="00575C98">
              <w:t xml:space="preserve">Non  </w:t>
            </w:r>
            <w:r w:rsidR="00DD32B0">
              <w:t xml:space="preserve">                            </w:t>
            </w:r>
            <w:r w:rsidRPr="00575C98">
              <w:t xml:space="preserve"> </w:t>
            </w:r>
            <w:r w:rsidR="00DD32B0" w:rsidRPr="00575C98">
              <w:t xml:space="preserve">Etat des lieux : </w:t>
            </w:r>
            <w:r w:rsidR="00DD32B0">
              <w:rPr>
                <w:szCs w:val="44"/>
              </w:rPr>
              <w:sym w:font="Wingdings" w:char="F071"/>
            </w:r>
            <w:r w:rsidR="00DD32B0">
              <w:rPr>
                <w:szCs w:val="44"/>
              </w:rPr>
              <w:t xml:space="preserve"> </w:t>
            </w:r>
            <w:r w:rsidR="00DD32B0" w:rsidRPr="00575C98">
              <w:t xml:space="preserve">Oui </w:t>
            </w:r>
            <w:r w:rsidR="00907CDC">
              <w:t xml:space="preserve">    </w:t>
            </w:r>
            <w:r w:rsidR="00DD32B0">
              <w:rPr>
                <w:szCs w:val="44"/>
              </w:rPr>
              <w:sym w:font="Wingdings" w:char="F071"/>
            </w:r>
            <w:r w:rsidR="00DD32B0">
              <w:rPr>
                <w:szCs w:val="44"/>
              </w:rPr>
              <w:t xml:space="preserve"> </w:t>
            </w:r>
            <w:r w:rsidR="00DD32B0" w:rsidRPr="00575C98">
              <w:t xml:space="preserve">Non   </w:t>
            </w:r>
          </w:p>
          <w:p w:rsidR="0082009E" w:rsidRPr="00575C98" w:rsidRDefault="0082009E" w:rsidP="00DD32B0">
            <w:pPr>
              <w:pStyle w:val="Standard"/>
              <w:widowControl w:val="0"/>
              <w:tabs>
                <w:tab w:val="left" w:leader="middleDot" w:pos="6379"/>
              </w:tabs>
              <w:spacing w:before="60"/>
              <w:ind w:left="23" w:right="23"/>
              <w:jc w:val="both"/>
            </w:pPr>
            <w:r w:rsidRPr="00575C98">
              <w:t>Montant du loyer :</w:t>
            </w:r>
            <w:r w:rsidR="001A1630" w:rsidRPr="00575C98">
              <w:rPr>
                <w:noProof/>
                <w:webHidden/>
              </w:rPr>
              <w:t xml:space="preserve"> </w:t>
            </w:r>
            <w:r w:rsidR="001A1630" w:rsidRPr="00575C98">
              <w:rPr>
                <w:noProof/>
                <w:webHidden/>
              </w:rPr>
              <w:tab/>
            </w:r>
          </w:p>
          <w:p w:rsidR="0082009E" w:rsidRPr="00575C98" w:rsidRDefault="0082009E" w:rsidP="0082009E">
            <w:pPr>
              <w:pStyle w:val="Standard"/>
              <w:widowControl w:val="0"/>
              <w:ind w:left="20" w:right="20"/>
              <w:jc w:val="both"/>
            </w:pPr>
            <w:r w:rsidRPr="00575C98">
              <w:t xml:space="preserve">Litige en cours </w:t>
            </w:r>
            <w:r w:rsidRPr="00575C98">
              <w:rPr>
                <w:i/>
                <w:sz w:val="18"/>
              </w:rPr>
              <w:t>(préciser la nature) </w:t>
            </w:r>
            <w:r w:rsidRPr="00575C98">
              <w:t xml:space="preserve">: </w:t>
            </w:r>
            <w:r w:rsidR="00242C3F">
              <w:rPr>
                <w:szCs w:val="44"/>
              </w:rPr>
              <w:sym w:font="Wingdings" w:char="F071"/>
            </w:r>
            <w:r w:rsidR="00242C3F">
              <w:rPr>
                <w:szCs w:val="44"/>
              </w:rPr>
              <w:t xml:space="preserve"> </w:t>
            </w:r>
            <w:r w:rsidR="00242C3F" w:rsidRPr="00575C98">
              <w:t xml:space="preserve">Oui </w:t>
            </w:r>
            <w:r w:rsidR="00242C3F">
              <w:t xml:space="preserve">    </w:t>
            </w:r>
            <w:r w:rsidR="00242C3F">
              <w:rPr>
                <w:szCs w:val="44"/>
              </w:rPr>
              <w:sym w:font="Wingdings" w:char="F071"/>
            </w:r>
            <w:r w:rsidR="00242C3F">
              <w:rPr>
                <w:szCs w:val="44"/>
              </w:rPr>
              <w:t xml:space="preserve"> </w:t>
            </w:r>
            <w:r w:rsidR="00242C3F" w:rsidRPr="00575C98">
              <w:t xml:space="preserve">Non   </w:t>
            </w:r>
          </w:p>
          <w:p w:rsidR="0082009E" w:rsidRPr="008A1618" w:rsidRDefault="0082009E" w:rsidP="008B33FA">
            <w:pPr>
              <w:pStyle w:val="Standard"/>
              <w:widowControl w:val="0"/>
              <w:tabs>
                <w:tab w:val="left" w:leader="middleDot" w:pos="8618"/>
              </w:tabs>
              <w:spacing w:after="120"/>
              <w:ind w:left="23" w:right="23"/>
              <w:jc w:val="both"/>
              <w:rPr>
                <w:rFonts w:ascii="Comic Sans MS" w:hAnsi="Comic Sans MS"/>
                <w:b/>
                <w:color w:val="4BACC6"/>
                <w:sz w:val="28"/>
              </w:rPr>
            </w:pPr>
            <w:r w:rsidRPr="00575C98">
              <w:rPr>
                <w:i/>
                <w:sz w:val="18"/>
              </w:rPr>
              <w:t>(dégâts des eaux, impayé de loyer,</w:t>
            </w:r>
            <w:r w:rsidR="00242C3F">
              <w:rPr>
                <w:i/>
                <w:sz w:val="18"/>
              </w:rPr>
              <w:t xml:space="preserve"> </w:t>
            </w:r>
            <w:r w:rsidRPr="00575C98">
              <w:rPr>
                <w:i/>
                <w:sz w:val="18"/>
              </w:rPr>
              <w:t>saisine des tribunaux, procédure d’expulsion …)</w:t>
            </w:r>
          </w:p>
        </w:tc>
      </w:tr>
      <w:tr w:rsidR="00267048" w:rsidRPr="00267048" w:rsidTr="00517609">
        <w:tc>
          <w:tcPr>
            <w:tcW w:w="10323" w:type="dxa"/>
            <w:gridSpan w:val="2"/>
          </w:tcPr>
          <w:p w:rsidR="00242C3F" w:rsidRPr="0077663D" w:rsidRDefault="00517609" w:rsidP="00FF5EC6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left="20" w:right="20"/>
              <w:jc w:val="center"/>
              <w:rPr>
                <w:rStyle w:val="Lienhypertexte"/>
                <w:rFonts w:ascii="Comic Sans MS" w:hAnsi="Comic Sans MS"/>
                <w:b/>
                <w:color w:val="31849B"/>
                <w:szCs w:val="22"/>
                <w:u w:val="none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lastRenderedPageBreak/>
              <w:br w:type="page"/>
            </w:r>
            <w:r w:rsidR="00FF5EC6" w:rsidRPr="0077663D">
              <w:rPr>
                <w:rStyle w:val="Lienhypertexte"/>
                <w:rFonts w:ascii="Comic Sans MS" w:hAnsi="Comic Sans MS"/>
                <w:b/>
                <w:color w:val="31849B"/>
                <w:szCs w:val="22"/>
                <w:u w:val="none"/>
              </w:rPr>
              <w:t xml:space="preserve">MOTIFS DE PLAINTE / PRINCIPAUX DESORDRES </w:t>
            </w:r>
            <w:r w:rsidR="00267048" w:rsidRPr="0077663D">
              <w:rPr>
                <w:rStyle w:val="Lienhypertexte"/>
                <w:rFonts w:ascii="Comic Sans MS" w:hAnsi="Comic Sans MS"/>
                <w:b/>
                <w:color w:val="31849B"/>
                <w:szCs w:val="22"/>
                <w:u w:val="none"/>
              </w:rPr>
              <w:t>constatés</w:t>
            </w:r>
            <w:r w:rsidR="00242C3F" w:rsidRPr="0077663D">
              <w:rPr>
                <w:rStyle w:val="Lienhypertexte"/>
                <w:rFonts w:ascii="Comic Sans MS" w:hAnsi="Comic Sans MS"/>
                <w:b/>
                <w:color w:val="31849B"/>
                <w:szCs w:val="22"/>
                <w:u w:val="none"/>
              </w:rPr>
              <w:t xml:space="preserve"> visuellement</w:t>
            </w:r>
          </w:p>
          <w:p w:rsidR="00267048" w:rsidRPr="00575C98" w:rsidRDefault="00267048" w:rsidP="001A1630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left="20" w:right="20"/>
              <w:jc w:val="center"/>
            </w:pPr>
            <w:r w:rsidRPr="00701C12">
              <w:rPr>
                <w:rStyle w:val="Lienhypertexte"/>
                <w:rFonts w:cs="Arial"/>
                <w:b/>
                <w:color w:val="auto"/>
                <w:sz w:val="20"/>
                <w:u w:val="none"/>
              </w:rPr>
              <w:t>préciser</w:t>
            </w:r>
            <w:r w:rsidRPr="00267048">
              <w:rPr>
                <w:rStyle w:val="Lienhypertexte"/>
                <w:u w:val="none"/>
              </w:rPr>
              <w:t xml:space="preserve"> </w:t>
            </w:r>
            <w:r w:rsidRPr="00267048">
              <w:rPr>
                <w:i/>
                <w:sz w:val="18"/>
              </w:rPr>
              <w:t>(</w:t>
            </w:r>
            <w:proofErr w:type="spellStart"/>
            <w:r w:rsidRPr="00701C12">
              <w:rPr>
                <w:i/>
                <w:sz w:val="20"/>
              </w:rPr>
              <w:t>auto-diagnostic</w:t>
            </w:r>
            <w:proofErr w:type="spellEnd"/>
            <w:r w:rsidRPr="00701C12">
              <w:rPr>
                <w:i/>
                <w:sz w:val="20"/>
              </w:rPr>
              <w:t xml:space="preserve"> conseillé sur </w:t>
            </w:r>
            <w:r w:rsidRPr="00701C12">
              <w:rPr>
                <w:sz w:val="20"/>
              </w:rPr>
              <w:t xml:space="preserve"> </w:t>
            </w:r>
            <w:hyperlink r:id="rId12" w:history="1">
              <w:r w:rsidRPr="00701C12">
                <w:rPr>
                  <w:rStyle w:val="Lienhypertexte"/>
                  <w:sz w:val="20"/>
                  <w:u w:val="none"/>
                </w:rPr>
                <w:t>www.pdald42.fr</w:t>
              </w:r>
            </w:hyperlink>
            <w:r w:rsidRPr="00267048">
              <w:rPr>
                <w:i/>
                <w:sz w:val="18"/>
              </w:rPr>
              <w:t>)</w:t>
            </w:r>
          </w:p>
          <w:p w:rsidR="00CF0780" w:rsidRDefault="00CF0780" w:rsidP="001A1630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left="20" w:right="20"/>
              <w:jc w:val="both"/>
            </w:pPr>
          </w:p>
          <w:p w:rsidR="00242C3F" w:rsidRPr="00701C12" w:rsidRDefault="00242C3F" w:rsidP="001A1630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left="20" w:right="20"/>
              <w:jc w:val="both"/>
              <w:rPr>
                <w:i/>
              </w:rPr>
            </w:pPr>
            <w:r w:rsidRPr="00701C12">
              <w:rPr>
                <w:i/>
              </w:rPr>
              <w:t>Suspicion de danger (péril, chute d'ouvrages…)</w:t>
            </w:r>
            <w:r w:rsidR="001A1630" w:rsidRPr="00701C12">
              <w:rPr>
                <w:i/>
              </w:rPr>
              <w:t xml:space="preserve">; </w:t>
            </w:r>
            <w:r w:rsidR="00CF0780" w:rsidRPr="00701C12">
              <w:rPr>
                <w:i/>
              </w:rPr>
              <w:t>défauts t</w:t>
            </w:r>
            <w:r w:rsidR="00267048" w:rsidRPr="00701C12">
              <w:rPr>
                <w:i/>
              </w:rPr>
              <w:t xml:space="preserve">hermiques </w:t>
            </w:r>
            <w:r w:rsidR="00267048" w:rsidRPr="00701C12">
              <w:rPr>
                <w:i/>
                <w:sz w:val="18"/>
              </w:rPr>
              <w:t>(fenêtres, chauffage, isolation …)</w:t>
            </w:r>
            <w:r w:rsidR="001A1630" w:rsidRPr="00701C12">
              <w:rPr>
                <w:i/>
                <w:noProof/>
                <w:webHidden/>
              </w:rPr>
              <w:t>;</w:t>
            </w:r>
            <w:r w:rsidR="00CF0780" w:rsidRPr="00701C12">
              <w:rPr>
                <w:i/>
                <w:noProof/>
                <w:webHidden/>
              </w:rPr>
              <w:t xml:space="preserve"> p</w:t>
            </w:r>
            <w:r w:rsidR="00267048" w:rsidRPr="00701C12">
              <w:rPr>
                <w:i/>
              </w:rPr>
              <w:t xml:space="preserve">résence d’humidité </w:t>
            </w:r>
            <w:r w:rsidR="00267048" w:rsidRPr="00701C12">
              <w:rPr>
                <w:i/>
                <w:sz w:val="18"/>
              </w:rPr>
              <w:t>(moisissures, infiltrations, condensations …)</w:t>
            </w:r>
            <w:r w:rsidR="00701C12">
              <w:rPr>
                <w:i/>
                <w:sz w:val="18"/>
              </w:rPr>
              <w:t xml:space="preserve"> </w:t>
            </w:r>
            <w:r w:rsidR="001A1630" w:rsidRPr="00701C12">
              <w:rPr>
                <w:i/>
                <w:noProof/>
                <w:webHidden/>
              </w:rPr>
              <w:t xml:space="preserve">; </w:t>
            </w:r>
            <w:r w:rsidR="00CF0780" w:rsidRPr="00701C12">
              <w:rPr>
                <w:i/>
                <w:noProof/>
                <w:webHidden/>
              </w:rPr>
              <w:t>vétusté ou dangerosité suspectée des é</w:t>
            </w:r>
            <w:proofErr w:type="spellStart"/>
            <w:r w:rsidR="00267048" w:rsidRPr="00701C12">
              <w:rPr>
                <w:i/>
              </w:rPr>
              <w:t>quipements</w:t>
            </w:r>
            <w:proofErr w:type="spellEnd"/>
            <w:r w:rsidR="00267048" w:rsidRPr="00701C12">
              <w:rPr>
                <w:i/>
              </w:rPr>
              <w:t xml:space="preserve"> </w:t>
            </w:r>
            <w:r w:rsidR="00267048" w:rsidRPr="00701C12">
              <w:rPr>
                <w:i/>
                <w:sz w:val="18"/>
              </w:rPr>
              <w:t>(électricité, sanitaires …)</w:t>
            </w:r>
            <w:r w:rsidR="001A1630" w:rsidRPr="00701C12">
              <w:rPr>
                <w:i/>
                <w:sz w:val="18"/>
              </w:rPr>
              <w:t xml:space="preserve"> </w:t>
            </w:r>
            <w:r w:rsidR="001A1630" w:rsidRPr="00701C12">
              <w:rPr>
                <w:i/>
                <w:noProof/>
                <w:webHidden/>
              </w:rPr>
              <w:t xml:space="preserve">; </w:t>
            </w:r>
            <w:r w:rsidR="00CF0780" w:rsidRPr="00701C12">
              <w:rPr>
                <w:i/>
                <w:noProof/>
                <w:webHidden/>
              </w:rPr>
              <w:t>s</w:t>
            </w:r>
            <w:r w:rsidR="001A1630" w:rsidRPr="00701C12">
              <w:rPr>
                <w:i/>
                <w:noProof/>
                <w:webHidden/>
              </w:rPr>
              <w:t>uspicion de peintures au plomb (</w:t>
            </w:r>
            <w:r w:rsidR="001A1630" w:rsidRPr="00701C12">
              <w:rPr>
                <w:i/>
                <w:webHidden/>
                <w:sz w:val="18"/>
              </w:rPr>
              <w:t>logement ancien avec peintures dégradées</w:t>
            </w:r>
            <w:r w:rsidR="001A1630" w:rsidRPr="00701C12">
              <w:rPr>
                <w:i/>
                <w:noProof/>
                <w:webHidden/>
              </w:rPr>
              <w:t xml:space="preserve">) ; </w:t>
            </w:r>
            <w:r w:rsidR="00267048" w:rsidRPr="00701C12">
              <w:rPr>
                <w:i/>
              </w:rPr>
              <w:t>Problème d’utilisation du logement</w:t>
            </w:r>
            <w:r w:rsidRPr="00701C12">
              <w:rPr>
                <w:i/>
              </w:rPr>
              <w:t xml:space="preserve">, </w:t>
            </w:r>
            <w:proofErr w:type="spellStart"/>
            <w:r w:rsidRPr="00701C12">
              <w:rPr>
                <w:i/>
              </w:rPr>
              <w:t>suroccupation</w:t>
            </w:r>
            <w:proofErr w:type="spellEnd"/>
            <w:r w:rsidR="001A1630" w:rsidRPr="00701C12">
              <w:rPr>
                <w:i/>
                <w:noProof/>
                <w:webHidden/>
              </w:rPr>
              <w:t>….</w:t>
            </w:r>
          </w:p>
          <w:p w:rsidR="00267048" w:rsidRDefault="00267048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</w:p>
          <w:p w:rsidR="001A1630" w:rsidRDefault="001A1630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</w:p>
          <w:p w:rsidR="001A1630" w:rsidRDefault="001A1630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</w:p>
          <w:p w:rsidR="001A1630" w:rsidRDefault="001A1630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</w:p>
          <w:p w:rsidR="009A2C4F" w:rsidRDefault="009A2C4F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</w:p>
          <w:p w:rsidR="009A2C4F" w:rsidRDefault="009A2C4F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  <w:bookmarkStart w:id="3" w:name="_GoBack"/>
            <w:bookmarkEnd w:id="3"/>
          </w:p>
          <w:p w:rsidR="009A2C4F" w:rsidRDefault="009A2C4F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</w:p>
          <w:p w:rsidR="009A2C4F" w:rsidRDefault="009A2C4F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</w:p>
          <w:p w:rsidR="001A1630" w:rsidRDefault="001A1630" w:rsidP="00267048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</w:p>
          <w:p w:rsidR="00CF0780" w:rsidRPr="00267048" w:rsidRDefault="00CF0780" w:rsidP="00CF0780">
            <w:pPr>
              <w:pStyle w:val="Standard"/>
              <w:widowControl w:val="0"/>
              <w:spacing w:before="60"/>
              <w:ind w:left="23" w:right="23"/>
              <w:jc w:val="both"/>
              <w:rPr>
                <w:rStyle w:val="Lienhypertexte"/>
                <w:u w:val="none"/>
              </w:rPr>
            </w:pPr>
          </w:p>
        </w:tc>
      </w:tr>
      <w:tr w:rsidR="00231BB2" w:rsidRPr="00267048" w:rsidTr="00517609">
        <w:tc>
          <w:tcPr>
            <w:tcW w:w="10323" w:type="dxa"/>
            <w:gridSpan w:val="2"/>
          </w:tcPr>
          <w:p w:rsidR="00231BB2" w:rsidRDefault="00231BB2" w:rsidP="00231BB2">
            <w:pPr>
              <w:pStyle w:val="Standard"/>
              <w:widowControl w:val="0"/>
              <w:spacing w:before="60"/>
              <w:ind w:left="23" w:right="23"/>
              <w:jc w:val="both"/>
              <w:rPr>
                <w:rStyle w:val="Lienhypertexte"/>
                <w:rFonts w:ascii="Comic Sans MS" w:hAnsi="Comic Sans MS"/>
                <w:b/>
                <w:color w:val="31849B"/>
                <w:u w:val="none"/>
              </w:rPr>
            </w:pPr>
            <w:r w:rsidRPr="00CF0780">
              <w:rPr>
                <w:rStyle w:val="Lienhypertexte"/>
                <w:rFonts w:ascii="Comic Sans MS" w:hAnsi="Comic Sans MS"/>
                <w:b/>
                <w:color w:val="31849B"/>
                <w:u w:val="none"/>
              </w:rPr>
              <w:t>Compléments éventuels d'information sur la situation :</w:t>
            </w:r>
          </w:p>
          <w:p w:rsidR="00231BB2" w:rsidRDefault="00231BB2" w:rsidP="00FF5EC6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left="20" w:right="20"/>
              <w:jc w:val="center"/>
              <w:rPr>
                <w:rStyle w:val="Lienhypertexte"/>
                <w:rFonts w:ascii="Comic Sans MS" w:hAnsi="Comic Sans MS"/>
                <w:b/>
                <w:color w:val="31849B"/>
                <w:szCs w:val="22"/>
                <w:u w:val="none"/>
              </w:rPr>
            </w:pPr>
          </w:p>
          <w:p w:rsidR="00C66283" w:rsidRDefault="00C66283" w:rsidP="00FF5EC6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left="20" w:right="20"/>
              <w:jc w:val="center"/>
              <w:rPr>
                <w:rStyle w:val="Lienhypertexte"/>
                <w:rFonts w:ascii="Comic Sans MS" w:hAnsi="Comic Sans MS"/>
                <w:b/>
                <w:color w:val="31849B"/>
                <w:szCs w:val="22"/>
                <w:u w:val="none"/>
              </w:rPr>
            </w:pPr>
          </w:p>
          <w:p w:rsidR="00C66283" w:rsidRPr="0077663D" w:rsidRDefault="00C66283" w:rsidP="00FF5EC6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left="20" w:right="20"/>
              <w:jc w:val="center"/>
              <w:rPr>
                <w:rStyle w:val="Lienhypertexte"/>
                <w:rFonts w:ascii="Comic Sans MS" w:hAnsi="Comic Sans MS"/>
                <w:b/>
                <w:color w:val="31849B"/>
                <w:szCs w:val="22"/>
                <w:u w:val="none"/>
              </w:rPr>
            </w:pPr>
          </w:p>
        </w:tc>
      </w:tr>
      <w:tr w:rsidR="00110264" w:rsidRPr="00267048" w:rsidTr="00517609">
        <w:tc>
          <w:tcPr>
            <w:tcW w:w="10323" w:type="dxa"/>
            <w:gridSpan w:val="2"/>
          </w:tcPr>
          <w:p w:rsidR="00110264" w:rsidRPr="0077663D" w:rsidRDefault="00110264" w:rsidP="00110264">
            <w:pPr>
              <w:jc w:val="center"/>
              <w:rPr>
                <w:rFonts w:ascii="Comic Sans MS" w:hAnsi="Comic Sans MS"/>
                <w:b/>
                <w:color w:val="31849B"/>
                <w:sz w:val="22"/>
              </w:rPr>
            </w:pPr>
            <w:r w:rsidRPr="0077663D">
              <w:rPr>
                <w:rFonts w:ascii="Comic Sans MS" w:hAnsi="Comic Sans MS"/>
                <w:b/>
                <w:color w:val="31849B"/>
                <w:sz w:val="22"/>
              </w:rPr>
              <w:t xml:space="preserve">DEMARCHES ENGAGEES </w:t>
            </w:r>
          </w:p>
          <w:p w:rsidR="00110264" w:rsidRPr="00575C98" w:rsidRDefault="00110264" w:rsidP="00701C12">
            <w:pPr>
              <w:pStyle w:val="Standard"/>
              <w:widowControl w:val="0"/>
              <w:spacing w:before="60"/>
              <w:ind w:left="23" w:right="23"/>
              <w:jc w:val="both"/>
            </w:pPr>
            <w:bookmarkStart w:id="4" w:name="CaseACocher5"/>
            <w:bookmarkEnd w:id="4"/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 w:rsidRPr="00575C98">
              <w:t xml:space="preserve">Interpellation écrite du locataire à son propriétaire </w:t>
            </w:r>
            <w:bookmarkStart w:id="5" w:name="CaseACocher6"/>
            <w:bookmarkEnd w:id="5"/>
          </w:p>
          <w:p w:rsidR="00110264" w:rsidRPr="00575C98" w:rsidRDefault="00110264" w:rsidP="00110264">
            <w:pPr>
              <w:pStyle w:val="Standard"/>
              <w:widowControl w:val="0"/>
              <w:ind w:left="20" w:right="20"/>
              <w:jc w:val="both"/>
            </w:pPr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 w:rsidRPr="00575C98">
              <w:t>Médiation locataire/propriétaire</w:t>
            </w:r>
            <w:r w:rsidR="00701C12">
              <w:t xml:space="preserve"> (préciser)</w:t>
            </w:r>
            <w:r>
              <w:t>……………………………………………………..</w:t>
            </w:r>
            <w:r w:rsidRPr="00575C98">
              <w:rPr>
                <w:noProof/>
                <w:webHidden/>
              </w:rPr>
              <w:tab/>
            </w:r>
          </w:p>
          <w:p w:rsidR="00110264" w:rsidRDefault="00110264" w:rsidP="00110264">
            <w:pPr>
              <w:pStyle w:val="Standard"/>
              <w:widowControl w:val="0"/>
              <w:ind w:left="20" w:right="20"/>
              <w:jc w:val="both"/>
            </w:pPr>
            <w:bookmarkStart w:id="6" w:name="CaseACocher61"/>
            <w:bookmarkEnd w:id="6"/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>
              <w:t>Interpellation mairie</w:t>
            </w:r>
          </w:p>
          <w:p w:rsidR="00110264" w:rsidRPr="00575C98" w:rsidRDefault="00110264" w:rsidP="00CB500B">
            <w:pPr>
              <w:pStyle w:val="Standard"/>
              <w:widowControl w:val="0"/>
              <w:ind w:left="20" w:right="20"/>
            </w:pPr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 w:rsidRPr="00575C98">
              <w:t>Orientation opérateurs</w:t>
            </w:r>
            <w:r>
              <w:t>, aides financière</w:t>
            </w:r>
            <w:r w:rsidR="00C66283">
              <w:t>s</w:t>
            </w:r>
            <w:r w:rsidR="00CB500B">
              <w:t xml:space="preserve"> </w:t>
            </w:r>
            <w:r w:rsidR="00CB500B" w:rsidRPr="00CB500B">
              <w:t>(préciser : FALPO, F</w:t>
            </w:r>
            <w:r w:rsidR="00802F8A">
              <w:t>S</w:t>
            </w:r>
            <w:r w:rsidR="00CB500B" w:rsidRPr="00CB500B">
              <w:t xml:space="preserve">L, </w:t>
            </w:r>
            <w:r w:rsidR="00CB500B">
              <w:t>F</w:t>
            </w:r>
            <w:r w:rsidR="00CB500B" w:rsidRPr="00CB500B">
              <w:t>ABAS)</w:t>
            </w:r>
            <w:r>
              <w:t>.....</w:t>
            </w:r>
            <w:r w:rsidR="00CB500B">
              <w:t>...............</w:t>
            </w:r>
            <w:r>
              <w:t>....</w:t>
            </w:r>
          </w:p>
          <w:p w:rsidR="00110264" w:rsidRPr="00575C98" w:rsidRDefault="00110264" w:rsidP="00CB500B">
            <w:pPr>
              <w:pStyle w:val="Standard"/>
              <w:widowControl w:val="0"/>
              <w:ind w:left="20" w:right="20"/>
              <w:jc w:val="both"/>
            </w:pPr>
            <w:r>
              <w:rPr>
                <w:szCs w:val="44"/>
              </w:rPr>
              <w:sym w:font="Wingdings" w:char="F071"/>
            </w:r>
            <w:r>
              <w:rPr>
                <w:szCs w:val="44"/>
              </w:rPr>
              <w:t xml:space="preserve"> </w:t>
            </w:r>
            <w:r w:rsidRPr="00575C98">
              <w:t xml:space="preserve">Saisine de la commission de conciliation </w:t>
            </w:r>
            <w:r>
              <w:t xml:space="preserve">en DDCS </w:t>
            </w:r>
          </w:p>
          <w:p w:rsidR="00110264" w:rsidRPr="00242C3F" w:rsidRDefault="00110264" w:rsidP="00CB500B">
            <w:pPr>
              <w:pStyle w:val="Standard"/>
              <w:widowControl w:val="0"/>
              <w:tabs>
                <w:tab w:val="left" w:leader="middleDot" w:pos="4536"/>
                <w:tab w:val="left" w:leader="middleDot" w:pos="8618"/>
              </w:tabs>
              <w:ind w:right="20"/>
              <w:jc w:val="both"/>
              <w:rPr>
                <w:rStyle w:val="Lienhypertexte"/>
                <w:rFonts w:ascii="Comic Sans MS" w:hAnsi="Comic Sans MS"/>
                <w:b/>
                <w:color w:val="31849B"/>
                <w:u w:val="none"/>
              </w:rPr>
            </w:pPr>
          </w:p>
        </w:tc>
      </w:tr>
    </w:tbl>
    <w:p w:rsidR="004418FA" w:rsidRPr="00575C98" w:rsidRDefault="004418FA">
      <w:pPr>
        <w:pStyle w:val="Standard"/>
        <w:widowControl w:val="0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950A0" w:rsidRPr="003950A0" w:rsidTr="007E17BA">
        <w:trPr>
          <w:trHeight w:val="3390"/>
        </w:trPr>
        <w:tc>
          <w:tcPr>
            <w:tcW w:w="10314" w:type="dxa"/>
          </w:tcPr>
          <w:p w:rsidR="00231BB2" w:rsidRDefault="00231BB2" w:rsidP="00701C12">
            <w:pPr>
              <w:pStyle w:val="Standard"/>
              <w:widowControl w:val="0"/>
              <w:tabs>
                <w:tab w:val="left" w:leader="middleDot" w:pos="8618"/>
              </w:tabs>
              <w:spacing w:before="60"/>
              <w:ind w:left="23" w:right="23"/>
              <w:jc w:val="both"/>
              <w:rPr>
                <w:b/>
              </w:rPr>
            </w:pPr>
          </w:p>
          <w:p w:rsidR="003950A0" w:rsidRPr="00575C98" w:rsidRDefault="003950A0" w:rsidP="00701C12">
            <w:pPr>
              <w:pStyle w:val="Standard"/>
              <w:widowControl w:val="0"/>
              <w:tabs>
                <w:tab w:val="left" w:leader="middleDot" w:pos="8618"/>
              </w:tabs>
              <w:spacing w:before="60"/>
              <w:ind w:left="23" w:right="23"/>
              <w:jc w:val="both"/>
            </w:pPr>
            <w:r w:rsidRPr="003950A0">
              <w:rPr>
                <w:b/>
              </w:rPr>
              <w:t>Date de votre visite :</w:t>
            </w:r>
            <w:r w:rsidRPr="003950A0">
              <w:rPr>
                <w:b/>
                <w:noProof/>
                <w:webHidden/>
              </w:rPr>
              <w:tab/>
            </w:r>
          </w:p>
          <w:p w:rsidR="003950A0" w:rsidRDefault="003950A0" w:rsidP="003950A0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</w:p>
          <w:p w:rsidR="003950A0" w:rsidRPr="00575C98" w:rsidRDefault="003950A0" w:rsidP="003950A0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  <w:r w:rsidRPr="00575C98">
              <w:t xml:space="preserve">Nom Prénom : </w:t>
            </w:r>
            <w:r w:rsidRPr="00575C98">
              <w:rPr>
                <w:noProof/>
                <w:webHidden/>
              </w:rPr>
              <w:tab/>
            </w:r>
          </w:p>
          <w:p w:rsidR="003950A0" w:rsidRPr="00575C98" w:rsidRDefault="003950A0" w:rsidP="003950A0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  <w:r w:rsidRPr="00575C98">
              <w:t>Organisme ou Institution</w:t>
            </w:r>
            <w:r w:rsidRPr="003950A0">
              <w:rPr>
                <w:smallCaps/>
              </w:rPr>
              <w:t> :</w:t>
            </w:r>
            <w:r w:rsidRPr="00575C98">
              <w:rPr>
                <w:noProof/>
                <w:webHidden/>
              </w:rPr>
              <w:tab/>
            </w:r>
          </w:p>
          <w:p w:rsidR="003950A0" w:rsidRPr="00575C98" w:rsidRDefault="003950A0" w:rsidP="003950A0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</w:pPr>
            <w:r w:rsidRPr="00575C98">
              <w:t>Adresse :</w:t>
            </w:r>
            <w:r w:rsidRPr="00575C98">
              <w:rPr>
                <w:noProof/>
                <w:webHidden/>
              </w:rPr>
              <w:tab/>
            </w:r>
          </w:p>
          <w:p w:rsidR="003950A0" w:rsidRDefault="003950A0" w:rsidP="003950A0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  <w:rPr>
                <w:noProof/>
                <w:webHidden/>
              </w:rPr>
            </w:pPr>
            <w:r w:rsidRPr="00575C98">
              <w:t>N° de téléphone :</w:t>
            </w:r>
            <w:r w:rsidRPr="00575C98">
              <w:rPr>
                <w:noProof/>
                <w:webHidden/>
              </w:rPr>
              <w:tab/>
            </w:r>
          </w:p>
          <w:p w:rsidR="003950A0" w:rsidRDefault="003950A0" w:rsidP="003950A0">
            <w:pPr>
              <w:pStyle w:val="Standard"/>
              <w:widowControl w:val="0"/>
              <w:tabs>
                <w:tab w:val="left" w:leader="middleDot" w:pos="8618"/>
              </w:tabs>
              <w:ind w:left="20" w:right="20"/>
              <w:jc w:val="both"/>
              <w:rPr>
                <w:noProof/>
                <w:webHidden/>
              </w:rPr>
            </w:pPr>
            <w:r>
              <w:rPr>
                <w:noProof/>
                <w:webHidden/>
              </w:rPr>
              <w:t>Mail :</w:t>
            </w:r>
            <w:r w:rsidR="00110264">
              <w:rPr>
                <w:noProof/>
                <w:webHidden/>
              </w:rPr>
              <w:t xml:space="preserve"> </w:t>
            </w:r>
            <w:r>
              <w:rPr>
                <w:noProof/>
                <w:webHidden/>
              </w:rPr>
              <w:t>………………………………………………………………………………………………..</w:t>
            </w:r>
          </w:p>
          <w:p w:rsidR="001A1630" w:rsidRDefault="001A1630" w:rsidP="001A1630">
            <w:pPr>
              <w:pStyle w:val="Titre4"/>
              <w:numPr>
                <w:ilvl w:val="0"/>
                <w:numId w:val="0"/>
              </w:numPr>
              <w:ind w:left="5529" w:right="2443"/>
              <w:jc w:val="right"/>
              <w:rPr>
                <w:sz w:val="22"/>
              </w:rPr>
            </w:pPr>
          </w:p>
          <w:p w:rsidR="00FF5EC6" w:rsidRDefault="00FF5EC6" w:rsidP="001A1630">
            <w:pPr>
              <w:pStyle w:val="Titre4"/>
              <w:numPr>
                <w:ilvl w:val="0"/>
                <w:numId w:val="0"/>
              </w:numPr>
              <w:ind w:left="5529" w:right="2443"/>
              <w:jc w:val="right"/>
              <w:rPr>
                <w:sz w:val="22"/>
              </w:rPr>
            </w:pPr>
            <w:r w:rsidRPr="00575C98">
              <w:rPr>
                <w:sz w:val="22"/>
              </w:rPr>
              <w:t xml:space="preserve">DATE </w:t>
            </w:r>
          </w:p>
          <w:p w:rsidR="001A1630" w:rsidRPr="001A1630" w:rsidRDefault="001A1630" w:rsidP="001A1630">
            <w:pPr>
              <w:pStyle w:val="Standard"/>
            </w:pPr>
          </w:p>
          <w:p w:rsidR="003950A0" w:rsidRPr="003950A0" w:rsidRDefault="00FF5EC6" w:rsidP="001A1630">
            <w:pPr>
              <w:pStyle w:val="Titre4"/>
              <w:tabs>
                <w:tab w:val="clear" w:pos="0"/>
              </w:tabs>
              <w:ind w:left="5529" w:right="2443"/>
              <w:jc w:val="right"/>
            </w:pPr>
            <w:r w:rsidRPr="00575C98">
              <w:rPr>
                <w:sz w:val="22"/>
              </w:rPr>
              <w:t xml:space="preserve">SIGNATURE </w:t>
            </w:r>
          </w:p>
        </w:tc>
      </w:tr>
    </w:tbl>
    <w:p w:rsidR="00FF5EC6" w:rsidRDefault="00FF5EC6">
      <w:pPr>
        <w:pStyle w:val="Standard"/>
        <w:widowControl w:val="0"/>
        <w:rPr>
          <w:rFonts w:ascii="Comic Sans MS" w:hAnsi="Comic Sans MS"/>
          <w:color w:val="31849B"/>
        </w:rPr>
      </w:pPr>
    </w:p>
    <w:p w:rsidR="00242C3F" w:rsidRPr="00FF5EC6" w:rsidRDefault="001602C4">
      <w:pPr>
        <w:pStyle w:val="Standard"/>
        <w:widowControl w:val="0"/>
        <w:rPr>
          <w:rFonts w:ascii="Comic Sans MS" w:hAnsi="Comic Sans MS"/>
          <w:b/>
          <w:color w:val="31849B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8.2pt;margin-top:3.75pt;width:24pt;height:100.3pt;z-index:251653632">
            <v:shadow on="t" type="double" opacity=".5" color2="shadow add(102)" offset="-3pt,-3pt" offset2="-6pt,-6pt"/>
            <o:extrusion v:ext="view" rotationangle=",25" type="perspective"/>
            <v:textbox style="layout-flow:vertical;mso-layout-flow-alt:bottom-to-top">
              <w:txbxContent>
                <w:p w:rsidR="00937A35" w:rsidRPr="00FF5EC6" w:rsidRDefault="00937A35" w:rsidP="00802F8A">
                  <w:pPr>
                    <w:ind w:right="-47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FF5EC6">
                    <w:rPr>
                      <w:rFonts w:ascii="Arial" w:hAnsi="Arial" w:cs="Arial"/>
                      <w:sz w:val="18"/>
                    </w:rPr>
                    <w:t>Pour action</w:t>
                  </w:r>
                </w:p>
              </w:txbxContent>
            </v:textbox>
          </v:shape>
        </w:pict>
      </w:r>
      <w:r w:rsidR="00242C3F" w:rsidRPr="00FF5EC6">
        <w:rPr>
          <w:rFonts w:ascii="Comic Sans MS" w:hAnsi="Comic Sans MS"/>
          <w:b/>
          <w:color w:val="31849B"/>
        </w:rPr>
        <w:t>Transmis à :</w:t>
      </w:r>
    </w:p>
    <w:p w:rsidR="00242C3F" w:rsidRPr="00A04ACE" w:rsidRDefault="007C7F30">
      <w:pPr>
        <w:pStyle w:val="Standard"/>
        <w:widowControl w:val="0"/>
        <w:rPr>
          <w:lang w:val="en-US"/>
        </w:rPr>
      </w:pPr>
      <w:r>
        <w:rPr>
          <w:lang w:val="en-US"/>
        </w:rPr>
        <w:sym w:font="Wingdings" w:char="F071"/>
      </w:r>
      <w:r w:rsidRPr="00A04ACE">
        <w:rPr>
          <w:lang w:val="en-US"/>
        </w:rPr>
        <w:t xml:space="preserve"> </w:t>
      </w:r>
      <w:proofErr w:type="gramStart"/>
      <w:r w:rsidR="00242C3F" w:rsidRPr="00A04ACE">
        <w:rPr>
          <w:lang w:val="en-US"/>
        </w:rPr>
        <w:t>ARS :</w:t>
      </w:r>
      <w:proofErr w:type="gramEnd"/>
      <w:r w:rsidR="00242C3F" w:rsidRPr="00A04ACE">
        <w:rPr>
          <w:lang w:val="en-US"/>
        </w:rPr>
        <w:t xml:space="preserve"> </w:t>
      </w:r>
      <w:hyperlink r:id="rId13" w:history="1">
        <w:r w:rsidR="00242C3F" w:rsidRPr="00A04ACE">
          <w:rPr>
            <w:rStyle w:val="Lienhypertexte"/>
            <w:lang w:val="en-US"/>
          </w:rPr>
          <w:t>ars-dt42-environnement-sante@ars.sante.fr</w:t>
        </w:r>
      </w:hyperlink>
    </w:p>
    <w:p w:rsidR="00242C3F" w:rsidRPr="00A04ACE" w:rsidRDefault="007C7F30" w:rsidP="00C66283">
      <w:pPr>
        <w:pStyle w:val="Standard"/>
        <w:widowControl w:val="0"/>
        <w:ind w:right="-468"/>
      </w:pPr>
      <w:r>
        <w:rPr>
          <w:lang w:val="en-US"/>
        </w:rPr>
        <w:sym w:font="Wingdings" w:char="F071"/>
      </w:r>
      <w:r w:rsidRPr="00093174">
        <w:t xml:space="preserve"> </w:t>
      </w:r>
      <w:r w:rsidR="00242C3F" w:rsidRPr="00093174">
        <w:t>CAF</w:t>
      </w:r>
      <w:r w:rsidRPr="00093174">
        <w:t xml:space="preserve"> </w:t>
      </w:r>
      <w:r w:rsidR="00242C3F" w:rsidRPr="00093174">
        <w:t xml:space="preserve">: </w:t>
      </w:r>
      <w:hyperlink r:id="rId14" w:history="1">
        <w:r w:rsidR="00242C3F" w:rsidRPr="00093174">
          <w:rPr>
            <w:rStyle w:val="Lienhypertexte"/>
          </w:rPr>
          <w:t>habitat-indigne.cafloire@caf.cnafmail.fr</w:t>
        </w:r>
      </w:hyperlink>
      <w:r w:rsidR="00A04ACE" w:rsidRPr="00093174">
        <w:t xml:space="preserve"> </w:t>
      </w:r>
      <w:r w:rsidR="00C66283" w:rsidRPr="00093174">
        <w:t xml:space="preserve">/ </w:t>
      </w:r>
      <w:r w:rsidR="00A04ACE">
        <w:rPr>
          <w:lang w:val="en-US"/>
        </w:rPr>
        <w:sym w:font="Wingdings" w:char="F071"/>
      </w:r>
      <w:r w:rsidR="00A04ACE" w:rsidRPr="00A04ACE">
        <w:t xml:space="preserve"> MSA : </w:t>
      </w:r>
      <w:hyperlink r:id="rId15" w:tooltip="blocked::mailto:habitatass.blf@ardechedromeloire.msa.fr" w:history="1">
        <w:r w:rsidR="00A13A82">
          <w:rPr>
            <w:rStyle w:val="Lienhypertexte"/>
          </w:rPr>
          <w:t>habitatass.blf@ardechedromeloire.msa.fr</w:t>
        </w:r>
      </w:hyperlink>
    </w:p>
    <w:p w:rsidR="007C7F30" w:rsidRDefault="007C7F30">
      <w:pPr>
        <w:pStyle w:val="Standard"/>
        <w:widowControl w:val="0"/>
      </w:pPr>
      <w:r>
        <w:rPr>
          <w:lang w:val="en-US"/>
        </w:rPr>
        <w:sym w:font="Wingdings" w:char="F071"/>
      </w:r>
      <w:r w:rsidRPr="007C7F30">
        <w:t xml:space="preserve"> Mairie du lieu de ré</w:t>
      </w:r>
      <w:r>
        <w:t xml:space="preserve">sidence Ou </w:t>
      </w:r>
      <w:r>
        <w:sym w:font="Wingdings" w:char="F071"/>
      </w:r>
      <w:r>
        <w:t xml:space="preserve"> SCHS </w:t>
      </w:r>
      <w:r w:rsidR="00A04ACE">
        <w:t xml:space="preserve">de </w:t>
      </w:r>
      <w:r>
        <w:t xml:space="preserve">Saint Etienne </w:t>
      </w:r>
      <w:hyperlink r:id="rId16" w:history="1">
        <w:r w:rsidRPr="00DF679E">
          <w:rPr>
            <w:rStyle w:val="Lienhypertexte"/>
          </w:rPr>
          <w:t>environnement@saint-etienne.fr</w:t>
        </w:r>
      </w:hyperlink>
    </w:p>
    <w:p w:rsidR="00FF5EC6" w:rsidRPr="00E729C2" w:rsidRDefault="007C7F30" w:rsidP="00A04ACE">
      <w:pPr>
        <w:pStyle w:val="Standard"/>
        <w:widowControl w:val="0"/>
        <w:ind w:left="2836"/>
      </w:pPr>
      <w:r>
        <w:t xml:space="preserve">  Ou </w:t>
      </w:r>
      <w:r>
        <w:sym w:font="Wingdings" w:char="F071"/>
      </w:r>
      <w:r>
        <w:t xml:space="preserve"> </w:t>
      </w:r>
      <w:r w:rsidR="00A04ACE">
        <w:t xml:space="preserve">SCHS de </w:t>
      </w:r>
      <w:r>
        <w:t xml:space="preserve">Roanne : </w:t>
      </w:r>
      <w:hyperlink r:id="rId17" w:history="1">
        <w:r w:rsidRPr="00DF679E">
          <w:rPr>
            <w:rStyle w:val="Lienhypertexte"/>
          </w:rPr>
          <w:t>santesecurite@mairie-roanne.fr</w:t>
        </w:r>
      </w:hyperlink>
    </w:p>
    <w:p w:rsidR="00802F8A" w:rsidRDefault="00802F8A" w:rsidP="00802F8A">
      <w:pPr>
        <w:pStyle w:val="Standard"/>
        <w:widowControl w:val="0"/>
      </w:pPr>
      <w:r>
        <w:rPr>
          <w:lang w:val="en-US"/>
        </w:rPr>
        <w:sym w:font="Wingdings" w:char="F071"/>
      </w:r>
      <w:r w:rsidRPr="007C7F30">
        <w:t xml:space="preserve"> </w:t>
      </w:r>
      <w:r>
        <w:t xml:space="preserve">DDCS : </w:t>
      </w:r>
    </w:p>
    <w:p w:rsidR="007C7F30" w:rsidRDefault="007C7F30">
      <w:pPr>
        <w:pStyle w:val="Standard"/>
        <w:widowControl w:val="0"/>
      </w:pPr>
      <w:r>
        <w:rPr>
          <w:lang w:val="en-US"/>
        </w:rPr>
        <w:sym w:font="Wingdings" w:char="F071"/>
      </w:r>
      <w:r w:rsidRPr="007C7F30">
        <w:t xml:space="preserve"> </w:t>
      </w:r>
      <w:r>
        <w:t xml:space="preserve">Département de la Loire : </w:t>
      </w:r>
    </w:p>
    <w:p w:rsidR="007C7F30" w:rsidRDefault="007C7F30">
      <w:pPr>
        <w:pStyle w:val="Standard"/>
        <w:widowControl w:val="0"/>
      </w:pPr>
      <w:r>
        <w:rPr>
          <w:lang w:val="en-US"/>
        </w:rPr>
        <w:sym w:font="Wingdings" w:char="F071"/>
      </w:r>
      <w:r w:rsidRPr="007C7F30">
        <w:t xml:space="preserve"> </w:t>
      </w:r>
      <w:r>
        <w:t>EPCI (agglo / communauté de communes) :</w:t>
      </w:r>
      <w:r w:rsidR="003950A0">
        <w:t xml:space="preserve"> </w:t>
      </w:r>
      <w:r>
        <w:t>…………………………………………………………</w:t>
      </w:r>
    </w:p>
    <w:p w:rsidR="004715A6" w:rsidRPr="00575C98" w:rsidRDefault="004715A6" w:rsidP="00E729C2">
      <w:pPr>
        <w:pStyle w:val="Standard"/>
        <w:widowControl w:val="0"/>
      </w:pPr>
    </w:p>
    <w:p w:rsidR="009A2C4F" w:rsidRDefault="009A2C4F">
      <w:pPr>
        <w:pStyle w:val="Standard"/>
        <w:widowControl w:val="0"/>
      </w:pPr>
    </w:p>
    <w:p w:rsidR="004715A6" w:rsidRDefault="009A2C4F" w:rsidP="009A2C4F">
      <w:pPr>
        <w:pStyle w:val="Standard"/>
        <w:widowControl w:val="0"/>
      </w:pPr>
      <w:r>
        <w:t xml:space="preserve">Pour plus d'informations sur </w:t>
      </w:r>
      <w:r w:rsidR="00A04ACE">
        <w:t>l</w:t>
      </w:r>
      <w:r>
        <w:t>e traitement des situations d'habitat indigne : "</w:t>
      </w:r>
      <w:r>
        <w:rPr>
          <w:color w:val="00B0F0"/>
          <w:u w:val="single"/>
        </w:rPr>
        <w:t>Circuit de traitement</w:t>
      </w:r>
      <w:r w:rsidRPr="009A2C4F">
        <w:rPr>
          <w:color w:val="00B0F0"/>
          <w:u w:val="single"/>
        </w:rPr>
        <w:t xml:space="preserve"> LHI</w:t>
      </w:r>
      <w:r>
        <w:t>" – PDLHI septembre 2015</w:t>
      </w:r>
    </w:p>
    <w:p w:rsidR="00C66283" w:rsidRDefault="00C66283" w:rsidP="009A2C4F">
      <w:pPr>
        <w:pStyle w:val="Standard"/>
        <w:widowControl w:val="0"/>
      </w:pPr>
      <w:r>
        <w:t xml:space="preserve">Site Internet de l'ARS </w:t>
      </w:r>
      <w:r w:rsidR="00802F8A">
        <w:t xml:space="preserve">Auvergne </w:t>
      </w:r>
      <w:r>
        <w:t>Rhône Alpes :</w:t>
      </w:r>
      <w:r w:rsidRPr="00C66283">
        <w:t xml:space="preserve"> </w:t>
      </w:r>
      <w:hyperlink r:id="rId18" w:history="1">
        <w:r w:rsidR="00802F8A" w:rsidRPr="00111FC7">
          <w:rPr>
            <w:rStyle w:val="Lienhypertexte"/>
          </w:rPr>
          <w:t>http://www.ars.auvergne-rhone-alpes.sante.fr</w:t>
        </w:r>
      </w:hyperlink>
    </w:p>
    <w:p w:rsidR="00802F8A" w:rsidRPr="00575C98" w:rsidRDefault="00802F8A" w:rsidP="009A2C4F">
      <w:pPr>
        <w:pStyle w:val="Standard"/>
        <w:widowControl w:val="0"/>
      </w:pPr>
      <w:r>
        <w:t xml:space="preserve">Site internet du PLALHPD : </w:t>
      </w:r>
      <w:hyperlink r:id="rId19" w:history="1">
        <w:r w:rsidRPr="00111FC7">
          <w:rPr>
            <w:rStyle w:val="Lienhypertexte"/>
          </w:rPr>
          <w:t>www.pdald42.fr</w:t>
        </w:r>
      </w:hyperlink>
      <w:r>
        <w:t xml:space="preserve"> </w:t>
      </w:r>
    </w:p>
    <w:sectPr w:rsidR="00802F8A" w:rsidRPr="00575C98" w:rsidSect="0051760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5" w:h="16837" w:code="9"/>
      <w:pgMar w:top="-426" w:right="794" w:bottom="40" w:left="1038" w:header="680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C4" w:rsidRDefault="001602C4">
      <w:r>
        <w:separator/>
      </w:r>
    </w:p>
  </w:endnote>
  <w:endnote w:type="continuationSeparator" w:id="0">
    <w:p w:rsidR="001602C4" w:rsidRDefault="0016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35" w:rsidRDefault="00937A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35" w:rsidRPr="00FF5EC6" w:rsidRDefault="00937A35" w:rsidP="00FF5EC6">
    <w:pPr>
      <w:pStyle w:val="Pieddepage"/>
      <w:jc w:val="right"/>
      <w:rPr>
        <w:sz w:val="18"/>
      </w:rPr>
    </w:pPr>
    <w:r w:rsidRPr="00FF5EC6">
      <w:rPr>
        <w:sz w:val="18"/>
      </w:rPr>
      <w:t xml:space="preserve">Document </w:t>
    </w:r>
    <w:r>
      <w:rPr>
        <w:sz w:val="18"/>
      </w:rPr>
      <w:t>validé en janvier 2016</w:t>
    </w:r>
    <w:r w:rsidRPr="00FF5EC6">
      <w:rPr>
        <w:sz w:val="18"/>
      </w:rPr>
      <w:t xml:space="preserve"> </w:t>
    </w:r>
    <w:r>
      <w:rPr>
        <w:sz w:val="18"/>
      </w:rPr>
      <w:t xml:space="preserve">  -   </w:t>
    </w:r>
    <w:r w:rsidRPr="00FF5EC6">
      <w:rPr>
        <w:sz w:val="18"/>
      </w:rPr>
      <w:t xml:space="preserve">disponible sur </w:t>
    </w:r>
    <w:hyperlink r:id="rId1" w:history="1">
      <w:r w:rsidRPr="00FF5EC6">
        <w:rPr>
          <w:rStyle w:val="Lienhypertexte"/>
          <w:sz w:val="18"/>
        </w:rPr>
        <w:t>www.pdald42.fr</w:t>
      </w:r>
    </w:hyperlink>
    <w:r w:rsidRPr="00FF5EC6">
      <w:rPr>
        <w:sz w:val="18"/>
      </w:rPr>
      <w:t xml:space="preserve"> </w:t>
    </w:r>
    <w:r>
      <w:rPr>
        <w:sz w:val="18"/>
      </w:rPr>
      <w:t xml:space="preserve">/ </w:t>
    </w:r>
    <w:r w:rsidRPr="00FF5EC6">
      <w:rPr>
        <w:sz w:val="18"/>
      </w:rPr>
      <w:t>Rubrique….</w:t>
    </w:r>
  </w:p>
  <w:p w:rsidR="00937A35" w:rsidRPr="00FF5EC6" w:rsidRDefault="00937A35" w:rsidP="00FF5EC6">
    <w:pPr>
      <w:pStyle w:val="Pieddepage"/>
      <w:jc w:val="right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35" w:rsidRDefault="00937A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C4" w:rsidRDefault="001602C4">
      <w:pPr>
        <w:spacing w:before="57" w:after="57"/>
      </w:pPr>
      <w:r>
        <w:separator/>
      </w:r>
    </w:p>
  </w:footnote>
  <w:footnote w:type="continuationSeparator" w:id="0">
    <w:p w:rsidR="001602C4" w:rsidRDefault="00160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35" w:rsidRDefault="001602C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257" o:spid="_x0000_s2051" type="#_x0000_t136" style="position:absolute;margin-left:0;margin-top:0;width:605.85pt;height:60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35" w:rsidRDefault="00937A3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A35" w:rsidRDefault="001602C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353256" o:spid="_x0000_s2050" type="#_x0000_t136" style="position:absolute;margin-left:0;margin-top:0;width:605.85pt;height:60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5A4B"/>
    <w:multiLevelType w:val="hybridMultilevel"/>
    <w:tmpl w:val="AFC842CC"/>
    <w:lvl w:ilvl="0" w:tplc="040C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42A8E"/>
    <w:multiLevelType w:val="hybridMultilevel"/>
    <w:tmpl w:val="837CA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72D3D"/>
    <w:multiLevelType w:val="hybridMultilevel"/>
    <w:tmpl w:val="AB543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4248AA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3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4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5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6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7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8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</w:abstractNum>
  <w:abstractNum w:abstractNumId="4">
    <w:nsid w:val="62477CC2"/>
    <w:multiLevelType w:val="multilevel"/>
    <w:tmpl w:val="FFFFFFFF"/>
    <w:lvl w:ilvl="0">
      <w:start w:val="1"/>
      <w:numFmt w:val="decimal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Titre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Titre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6C2103EE"/>
    <w:multiLevelType w:val="multilevel"/>
    <w:tmpl w:val="FFFFFFFF"/>
    <w:lvl w:ilvl="0">
      <w:numFmt w:val="bullet"/>
      <w:lvlText w:val=""/>
      <w:lvlJc w:val="left"/>
      <w:pPr>
        <w:tabs>
          <w:tab w:val="num" w:pos="0"/>
        </w:tabs>
      </w:pPr>
      <w:rPr>
        <w:rFonts w:ascii="Wingdings 3" w:hAnsi="Wingdings 3" w:hint="default"/>
      </w:rPr>
    </w:lvl>
    <w:lvl w:ilvl="1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2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3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5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6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  <w:lvl w:ilvl="8">
      <w:numFmt w:val="bullet"/>
      <w:lvlText w:val=""/>
      <w:lvlJc w:val="left"/>
      <w:pPr>
        <w:tabs>
          <w:tab w:val="num" w:pos="0"/>
        </w:tabs>
      </w:pPr>
      <w:rPr>
        <w:rFonts w:ascii="Wingdings" w:hAnsi="Wingdings" w:hint="default"/>
      </w:rPr>
    </w:lvl>
  </w:abstractNum>
  <w:abstractNum w:abstractNumId="6">
    <w:nsid w:val="75F16FC3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1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2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3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4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5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6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7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  <w:lvl w:ilvl="8">
      <w:numFmt w:val="bullet"/>
      <w:lvlText w:val="–"/>
      <w:lvlJc w:val="left"/>
      <w:pPr>
        <w:tabs>
          <w:tab w:val="num" w:pos="0"/>
        </w:tabs>
      </w:pPr>
      <w:rPr>
        <w:rFonts w:ascii="Courier New" w:hAnsi="Courier New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autoHyphenation/>
  <w:hyphenationZone w:val="425"/>
  <w:characterSpacingControl w:val="doNotCompress"/>
  <w:hdrShapeDefaults>
    <o:shapedefaults v:ext="edit" spidmax="2052">
      <o:colormru v:ext="edit" colors="#70bdd2,#60b5cc,#54afc8,#348aa2,#2d7a8f,#3c9fb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E15"/>
    <w:rsid w:val="0000283D"/>
    <w:rsid w:val="00053FE7"/>
    <w:rsid w:val="0005525E"/>
    <w:rsid w:val="00093174"/>
    <w:rsid w:val="000974DC"/>
    <w:rsid w:val="000B1257"/>
    <w:rsid w:val="00110264"/>
    <w:rsid w:val="00142809"/>
    <w:rsid w:val="001602C4"/>
    <w:rsid w:val="001A1630"/>
    <w:rsid w:val="001D4B29"/>
    <w:rsid w:val="001E6E80"/>
    <w:rsid w:val="00203DD4"/>
    <w:rsid w:val="00231BB2"/>
    <w:rsid w:val="00234E15"/>
    <w:rsid w:val="00242C3F"/>
    <w:rsid w:val="00251EB3"/>
    <w:rsid w:val="00252142"/>
    <w:rsid w:val="00267048"/>
    <w:rsid w:val="002A4408"/>
    <w:rsid w:val="002C7DBF"/>
    <w:rsid w:val="002E03BB"/>
    <w:rsid w:val="0030113F"/>
    <w:rsid w:val="00357A14"/>
    <w:rsid w:val="00387664"/>
    <w:rsid w:val="003950A0"/>
    <w:rsid w:val="003A10CD"/>
    <w:rsid w:val="003A3C2B"/>
    <w:rsid w:val="003A5930"/>
    <w:rsid w:val="003F27F9"/>
    <w:rsid w:val="0042730F"/>
    <w:rsid w:val="0043169C"/>
    <w:rsid w:val="004418FA"/>
    <w:rsid w:val="004715A6"/>
    <w:rsid w:val="00473037"/>
    <w:rsid w:val="00482D44"/>
    <w:rsid w:val="004912E1"/>
    <w:rsid w:val="004C0953"/>
    <w:rsid w:val="00516D03"/>
    <w:rsid w:val="00517609"/>
    <w:rsid w:val="00541BEA"/>
    <w:rsid w:val="0055175F"/>
    <w:rsid w:val="005579A8"/>
    <w:rsid w:val="00575C98"/>
    <w:rsid w:val="005B75DE"/>
    <w:rsid w:val="005C73FD"/>
    <w:rsid w:val="005F2DC3"/>
    <w:rsid w:val="0061224F"/>
    <w:rsid w:val="006E637A"/>
    <w:rsid w:val="00700A31"/>
    <w:rsid w:val="00701C12"/>
    <w:rsid w:val="007578C2"/>
    <w:rsid w:val="00771A34"/>
    <w:rsid w:val="0077663D"/>
    <w:rsid w:val="007B30B5"/>
    <w:rsid w:val="007C7F30"/>
    <w:rsid w:val="007E17BA"/>
    <w:rsid w:val="00802F8A"/>
    <w:rsid w:val="0082009E"/>
    <w:rsid w:val="00856875"/>
    <w:rsid w:val="008568F4"/>
    <w:rsid w:val="00872DF7"/>
    <w:rsid w:val="0088419D"/>
    <w:rsid w:val="008860C7"/>
    <w:rsid w:val="00890B12"/>
    <w:rsid w:val="008A1618"/>
    <w:rsid w:val="008B33FA"/>
    <w:rsid w:val="008D2D70"/>
    <w:rsid w:val="00907CDC"/>
    <w:rsid w:val="00937A35"/>
    <w:rsid w:val="00994C7A"/>
    <w:rsid w:val="009A2C4F"/>
    <w:rsid w:val="009D505D"/>
    <w:rsid w:val="009E6C98"/>
    <w:rsid w:val="009F5EC5"/>
    <w:rsid w:val="00A04ACE"/>
    <w:rsid w:val="00A13A82"/>
    <w:rsid w:val="00A260FC"/>
    <w:rsid w:val="00A52B2A"/>
    <w:rsid w:val="00A84B52"/>
    <w:rsid w:val="00AB0570"/>
    <w:rsid w:val="00AC2BE9"/>
    <w:rsid w:val="00AE39D3"/>
    <w:rsid w:val="00B32AB3"/>
    <w:rsid w:val="00B92180"/>
    <w:rsid w:val="00BC0711"/>
    <w:rsid w:val="00BD479D"/>
    <w:rsid w:val="00BF485A"/>
    <w:rsid w:val="00C00F02"/>
    <w:rsid w:val="00C030CF"/>
    <w:rsid w:val="00C66283"/>
    <w:rsid w:val="00C95B5F"/>
    <w:rsid w:val="00CB0CFD"/>
    <w:rsid w:val="00CB500B"/>
    <w:rsid w:val="00CB528F"/>
    <w:rsid w:val="00CE7E90"/>
    <w:rsid w:val="00CF0780"/>
    <w:rsid w:val="00CF376A"/>
    <w:rsid w:val="00D17B3E"/>
    <w:rsid w:val="00D2677D"/>
    <w:rsid w:val="00DA2125"/>
    <w:rsid w:val="00DB1F3E"/>
    <w:rsid w:val="00DB448D"/>
    <w:rsid w:val="00DB597F"/>
    <w:rsid w:val="00DC4C58"/>
    <w:rsid w:val="00DD32B0"/>
    <w:rsid w:val="00DF1313"/>
    <w:rsid w:val="00E42B26"/>
    <w:rsid w:val="00E42C47"/>
    <w:rsid w:val="00E4607A"/>
    <w:rsid w:val="00E729C2"/>
    <w:rsid w:val="00F0111F"/>
    <w:rsid w:val="00F01AD6"/>
    <w:rsid w:val="00F33C4B"/>
    <w:rsid w:val="00F7258B"/>
    <w:rsid w:val="00F74B69"/>
    <w:rsid w:val="00F85995"/>
    <w:rsid w:val="00F9353B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70bdd2,#60b5cc,#54afc8,#348aa2,#2d7a8f,#3c9fb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664"/>
    <w:pPr>
      <w:widowControl w:val="0"/>
      <w:suppressAutoHyphens/>
    </w:pPr>
    <w:rPr>
      <w:rFonts w:eastAsia="Times New Roman"/>
      <w:sz w:val="24"/>
      <w:szCs w:val="24"/>
    </w:rPr>
  </w:style>
  <w:style w:type="paragraph" w:styleId="Titre1">
    <w:name w:val="heading 1"/>
    <w:basedOn w:val="Standard"/>
    <w:next w:val="Standard"/>
    <w:qFormat/>
    <w:rsid w:val="00234E15"/>
    <w:pPr>
      <w:keepNext/>
      <w:widowControl w:val="0"/>
      <w:numPr>
        <w:numId w:val="1"/>
      </w:numPr>
      <w:jc w:val="both"/>
      <w:outlineLvl w:val="0"/>
    </w:pPr>
    <w:rPr>
      <w:b/>
      <w:i/>
    </w:rPr>
  </w:style>
  <w:style w:type="paragraph" w:styleId="Titre2">
    <w:name w:val="heading 2"/>
    <w:basedOn w:val="Standard"/>
    <w:next w:val="Standard"/>
    <w:qFormat/>
    <w:rsid w:val="00234E15"/>
    <w:pPr>
      <w:keepNext/>
      <w:widowControl w:val="0"/>
      <w:numPr>
        <w:ilvl w:val="1"/>
        <w:numId w:val="1"/>
      </w:numPr>
      <w:jc w:val="both"/>
      <w:outlineLvl w:val="1"/>
    </w:pPr>
    <w:rPr>
      <w:b/>
      <w:smallCaps/>
    </w:rPr>
  </w:style>
  <w:style w:type="paragraph" w:styleId="Titre3">
    <w:name w:val="heading 3"/>
    <w:basedOn w:val="Standard"/>
    <w:next w:val="Standard"/>
    <w:qFormat/>
    <w:rsid w:val="00234E15"/>
    <w:pPr>
      <w:keepNext/>
      <w:widowControl w:val="0"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10" w:right="10"/>
      <w:jc w:val="both"/>
      <w:outlineLvl w:val="2"/>
    </w:pPr>
    <w:rPr>
      <w:i/>
      <w:sz w:val="20"/>
    </w:rPr>
  </w:style>
  <w:style w:type="paragraph" w:styleId="Titre4">
    <w:name w:val="heading 4"/>
    <w:basedOn w:val="Standard"/>
    <w:next w:val="Standard"/>
    <w:qFormat/>
    <w:rsid w:val="00234E15"/>
    <w:pPr>
      <w:keepNext/>
      <w:widowControl w:val="0"/>
      <w:numPr>
        <w:ilvl w:val="3"/>
        <w:numId w:val="1"/>
      </w:numPr>
      <w:jc w:val="center"/>
      <w:outlineLvl w:val="3"/>
    </w:pPr>
    <w:rPr>
      <w:i/>
      <w:sz w:val="18"/>
    </w:rPr>
  </w:style>
  <w:style w:type="paragraph" w:styleId="Titre5">
    <w:name w:val="heading 5"/>
    <w:basedOn w:val="Standard"/>
    <w:next w:val="Standard"/>
    <w:qFormat/>
    <w:rsid w:val="00234E15"/>
    <w:pPr>
      <w:keepNext/>
      <w:widowControl w:val="0"/>
      <w:numPr>
        <w:ilvl w:val="4"/>
        <w:numId w:val="1"/>
      </w:numPr>
      <w:pBdr>
        <w:top w:val="single" w:sz="8" w:space="1" w:color="000000"/>
        <w:left w:val="single" w:sz="8" w:space="0" w:color="000000"/>
        <w:bottom w:val="single" w:sz="8" w:space="0" w:color="000000"/>
        <w:right w:val="single" w:sz="8" w:space="4" w:color="000000"/>
      </w:pBdr>
      <w:tabs>
        <w:tab w:val="left" w:leader="middleDot" w:pos="8618"/>
      </w:tabs>
      <w:ind w:left="20" w:right="20"/>
      <w:jc w:val="center"/>
      <w:outlineLvl w:val="4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34E15"/>
    <w:pPr>
      <w:suppressAutoHyphens/>
    </w:pPr>
    <w:rPr>
      <w:rFonts w:ascii="Arial" w:hAnsi="Arial" w:cs="Times New Roman"/>
      <w:sz w:val="22"/>
    </w:rPr>
  </w:style>
  <w:style w:type="paragraph" w:customStyle="1" w:styleId="Heading">
    <w:name w:val="Heading"/>
    <w:basedOn w:val="Standard"/>
    <w:next w:val="Textbody"/>
    <w:rsid w:val="00234E15"/>
    <w:pPr>
      <w:keepNext/>
      <w:widowControl w:val="0"/>
      <w:spacing w:before="240" w:after="120"/>
    </w:pPr>
    <w:rPr>
      <w:rFonts w:eastAsia="Times New Roman" w:cs="Tahoma"/>
      <w:sz w:val="28"/>
      <w:szCs w:val="28"/>
    </w:rPr>
  </w:style>
  <w:style w:type="paragraph" w:customStyle="1" w:styleId="Textbody">
    <w:name w:val="Text body"/>
    <w:basedOn w:val="Standard"/>
    <w:rsid w:val="00234E15"/>
    <w:pPr>
      <w:widowControl w:val="0"/>
      <w:jc w:val="both"/>
    </w:pPr>
    <w:rPr>
      <w:i/>
      <w:sz w:val="18"/>
    </w:rPr>
  </w:style>
  <w:style w:type="paragraph" w:styleId="Liste">
    <w:name w:val="List"/>
    <w:basedOn w:val="Textbody"/>
    <w:rsid w:val="00234E15"/>
    <w:rPr>
      <w:rFonts w:cs="Tahoma"/>
    </w:rPr>
  </w:style>
  <w:style w:type="paragraph" w:styleId="Lgende">
    <w:name w:val="caption"/>
    <w:basedOn w:val="Standard"/>
    <w:qFormat/>
    <w:rsid w:val="00234E15"/>
    <w:pPr>
      <w:widowControl w:val="0"/>
      <w:spacing w:before="120" w:after="120"/>
    </w:pPr>
    <w:rPr>
      <w:rFonts w:cs="Tahoma"/>
      <w:i/>
      <w:sz w:val="24"/>
      <w:szCs w:val="24"/>
    </w:rPr>
  </w:style>
  <w:style w:type="paragraph" w:customStyle="1" w:styleId="Index">
    <w:name w:val="Index"/>
    <w:basedOn w:val="Standard"/>
    <w:rsid w:val="00234E15"/>
    <w:pPr>
      <w:widowControl w:val="0"/>
    </w:pPr>
    <w:rPr>
      <w:rFonts w:cs="Tahoma"/>
    </w:rPr>
  </w:style>
  <w:style w:type="paragraph" w:styleId="En-tte">
    <w:name w:val="header"/>
    <w:basedOn w:val="Standard"/>
    <w:rsid w:val="00234E15"/>
    <w:pPr>
      <w:widowControl w:val="0"/>
      <w:tabs>
        <w:tab w:val="center" w:pos="4536"/>
        <w:tab w:val="right" w:pos="9072"/>
      </w:tabs>
    </w:pPr>
  </w:style>
  <w:style w:type="paragraph" w:styleId="Pieddepage">
    <w:name w:val="footer"/>
    <w:basedOn w:val="Standard"/>
    <w:link w:val="PieddepageCar"/>
    <w:uiPriority w:val="99"/>
    <w:rsid w:val="00234E15"/>
    <w:pPr>
      <w:widowControl w:val="0"/>
      <w:tabs>
        <w:tab w:val="center" w:pos="4536"/>
        <w:tab w:val="right" w:pos="9072"/>
      </w:tabs>
    </w:pPr>
  </w:style>
  <w:style w:type="paragraph" w:styleId="Titre">
    <w:name w:val="Title"/>
    <w:basedOn w:val="Standard"/>
    <w:next w:val="Sous-titre"/>
    <w:qFormat/>
    <w:rsid w:val="00234E15"/>
    <w:pPr>
      <w:widowControl w:val="0"/>
      <w:shd w:val="clear" w:color="auto" w:fill="B2B2B2"/>
      <w:jc w:val="center"/>
    </w:pPr>
    <w:rPr>
      <w:b/>
      <w:sz w:val="24"/>
    </w:rPr>
  </w:style>
  <w:style w:type="paragraph" w:styleId="Sous-titre">
    <w:name w:val="Subtitle"/>
    <w:basedOn w:val="Heading"/>
    <w:next w:val="Textbody"/>
    <w:qFormat/>
    <w:rsid w:val="00234E15"/>
    <w:pPr>
      <w:jc w:val="center"/>
    </w:pPr>
    <w:rPr>
      <w:i/>
    </w:rPr>
  </w:style>
  <w:style w:type="character" w:customStyle="1" w:styleId="Internetlink">
    <w:name w:val="Internet link"/>
    <w:basedOn w:val="Policepardfaut"/>
    <w:rsid w:val="00234E15"/>
    <w:rPr>
      <w:rFonts w:cs="Times New Roman"/>
      <w:color w:val="0000FF"/>
      <w:u w:val="single"/>
    </w:rPr>
  </w:style>
  <w:style w:type="character" w:customStyle="1" w:styleId="VisitedInternetLink">
    <w:name w:val="Visited Internet Link"/>
    <w:basedOn w:val="Policepardfaut"/>
    <w:rsid w:val="00234E15"/>
    <w:rPr>
      <w:rFonts w:cs="Times New Roman"/>
      <w:color w:val="800080"/>
      <w:u w:val="single"/>
    </w:rPr>
  </w:style>
  <w:style w:type="character" w:styleId="Numrodepage">
    <w:name w:val="page number"/>
    <w:basedOn w:val="Policepardfaut"/>
    <w:rsid w:val="00234E15"/>
    <w:rPr>
      <w:rFonts w:cs="Times New Roman"/>
    </w:rPr>
  </w:style>
  <w:style w:type="character" w:customStyle="1" w:styleId="BulletSymbols">
    <w:name w:val="Bullet Symbols"/>
    <w:rsid w:val="00234E15"/>
    <w:rPr>
      <w:rFonts w:ascii="OpenSymbol" w:eastAsia="Times New Roman" w:hAnsi="OpenSymbol"/>
    </w:rPr>
  </w:style>
  <w:style w:type="paragraph" w:customStyle="1" w:styleId="Frame">
    <w:name w:val="Frame"/>
    <w:rsid w:val="00234E15"/>
    <w:pPr>
      <w:widowControl w:val="0"/>
      <w:suppressAutoHyphens/>
    </w:pPr>
    <w:rPr>
      <w:rFonts w:eastAsia="Times New Roman"/>
      <w:sz w:val="24"/>
      <w:szCs w:val="24"/>
    </w:rPr>
  </w:style>
  <w:style w:type="paragraph" w:customStyle="1" w:styleId="Graphics">
    <w:name w:val="Graphics"/>
    <w:rsid w:val="00234E15"/>
    <w:pPr>
      <w:widowControl w:val="0"/>
      <w:suppressAutoHyphens/>
    </w:pPr>
    <w:rPr>
      <w:rFonts w:eastAsia="Times New Roman"/>
      <w:sz w:val="24"/>
      <w:szCs w:val="24"/>
    </w:rPr>
  </w:style>
  <w:style w:type="paragraph" w:customStyle="1" w:styleId="OLE">
    <w:name w:val="OLE"/>
    <w:rsid w:val="00234E15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notereference">
    <w:name w:val="note reference"/>
    <w:semiHidden/>
    <w:rsid w:val="00234E15"/>
  </w:style>
  <w:style w:type="paragraph" w:customStyle="1" w:styleId="notetext">
    <w:name w:val="note text"/>
    <w:semiHidden/>
    <w:rsid w:val="00234E15"/>
    <w:pPr>
      <w:widowControl w:val="0"/>
      <w:suppressAutoHyphens/>
    </w:pPr>
    <w:rPr>
      <w:rFonts w:eastAsia="Times New Roman"/>
      <w:sz w:val="24"/>
      <w:szCs w:val="24"/>
    </w:rPr>
  </w:style>
  <w:style w:type="character" w:customStyle="1" w:styleId="notereference1">
    <w:name w:val="note reference_1"/>
    <w:semiHidden/>
    <w:rsid w:val="00234E15"/>
  </w:style>
  <w:style w:type="paragraph" w:customStyle="1" w:styleId="notetext1">
    <w:name w:val="note text_1"/>
    <w:semiHidden/>
    <w:rsid w:val="00234E15"/>
    <w:pPr>
      <w:widowControl w:val="0"/>
      <w:suppressAutoHyphens/>
    </w:pPr>
    <w:rPr>
      <w:rFonts w:eastAsia="Times New Roman"/>
      <w:sz w:val="24"/>
      <w:szCs w:val="24"/>
    </w:rPr>
  </w:style>
  <w:style w:type="character" w:styleId="Lienhypertexte">
    <w:name w:val="Hyperlink"/>
    <w:basedOn w:val="Policepardfaut"/>
    <w:rsid w:val="00234E15"/>
    <w:rPr>
      <w:rFonts w:cs="Times New Roman"/>
      <w:color w:val="0000FF"/>
      <w:u w:val="single"/>
    </w:rPr>
  </w:style>
  <w:style w:type="character" w:styleId="Lienhypertextesuivivisit">
    <w:name w:val="FollowedHyperlink"/>
    <w:basedOn w:val="Policepardfaut"/>
    <w:rsid w:val="00234E15"/>
    <w:rPr>
      <w:rFonts w:cs="Times New Roman"/>
      <w:color w:val="800080"/>
      <w:u w:val="single"/>
    </w:rPr>
  </w:style>
  <w:style w:type="paragraph" w:styleId="Textedebulles">
    <w:name w:val="Balloon Text"/>
    <w:basedOn w:val="Normal"/>
    <w:semiHidden/>
    <w:rsid w:val="00251EB3"/>
    <w:rPr>
      <w:rFonts w:ascii="Tahoma" w:hAnsi="Tahoma"/>
      <w:sz w:val="16"/>
      <w:szCs w:val="16"/>
    </w:rPr>
  </w:style>
  <w:style w:type="table" w:styleId="Grilledutableau">
    <w:name w:val="Table Grid"/>
    <w:basedOn w:val="TableauNormal"/>
    <w:locked/>
    <w:rsid w:val="00267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qFormat/>
    <w:locked/>
    <w:rsid w:val="00AC2BE9"/>
    <w:rPr>
      <w:i/>
      <w:iCs/>
    </w:rPr>
  </w:style>
  <w:style w:type="character" w:customStyle="1" w:styleId="PieddepageCar">
    <w:name w:val="Pied de page Car"/>
    <w:basedOn w:val="Policepardfaut"/>
    <w:link w:val="Pieddepage"/>
    <w:uiPriority w:val="99"/>
    <w:rsid w:val="00110264"/>
    <w:rPr>
      <w:rFonts w:ascii="Arial" w:hAnsi="Arial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s-dt42-environnement-sante@ars.sante.fr" TargetMode="External"/><Relationship Id="rId18" Type="http://schemas.openxmlformats.org/officeDocument/2006/relationships/hyperlink" Target="http://www.ars.auvergne-rhone-alpes.sante.f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pdald42.fr/" TargetMode="External"/><Relationship Id="rId17" Type="http://schemas.openxmlformats.org/officeDocument/2006/relationships/hyperlink" Target="mailto:santesecurite@mairie-roanne.f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nvironnement@saint-etienne.f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s.rhonealpes.sante.fr/fileadmin/RHONE-ALPES/RA/Direc_sante_publique/Protection_Promotion_Sante/Environnement_Sante/Habitat_Indigne/rsd42.pdf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habitatass.blf@ardechedromeloire.msa.f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ars.rhonealpes.sante.fr/fileadmin/RHONE-ALPES/RA/Direc_sante_publique/Protection_Promotion_Sante/Environnement_Sante/Habitat_Indigne/rsd42.pdf" TargetMode="External"/><Relationship Id="rId19" Type="http://schemas.openxmlformats.org/officeDocument/2006/relationships/hyperlink" Target="http://www.pdald42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abitat-indigne.cafloire@caf.cnafmail.fr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dald4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63E5-BF40-47C0-90C9-EC5E72FC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SAISINE DIAGNOSTIC HABITAT</vt:lpstr>
    </vt:vector>
  </TitlesOfParts>
  <Company>MSS</Company>
  <LinksUpToDate>false</LinksUpToDate>
  <CharactersWithSpaces>5434</CharactersWithSpaces>
  <SharedDoc>false</SharedDoc>
  <HLinks>
    <vt:vector size="60" baseType="variant">
      <vt:variant>
        <vt:i4>4456492</vt:i4>
      </vt:variant>
      <vt:variant>
        <vt:i4>15</vt:i4>
      </vt:variant>
      <vt:variant>
        <vt:i4>0</vt:i4>
      </vt:variant>
      <vt:variant>
        <vt:i4>5</vt:i4>
      </vt:variant>
      <vt:variant>
        <vt:lpwstr>mailto:santesecurite@mairie-roanne.fr</vt:lpwstr>
      </vt:variant>
      <vt:variant>
        <vt:lpwstr/>
      </vt:variant>
      <vt:variant>
        <vt:i4>1441916</vt:i4>
      </vt:variant>
      <vt:variant>
        <vt:i4>12</vt:i4>
      </vt:variant>
      <vt:variant>
        <vt:i4>0</vt:i4>
      </vt:variant>
      <vt:variant>
        <vt:i4>5</vt:i4>
      </vt:variant>
      <vt:variant>
        <vt:lpwstr>mailto:environnement@saint-etienne.fr</vt:lpwstr>
      </vt:variant>
      <vt:variant>
        <vt:lpwstr/>
      </vt:variant>
      <vt:variant>
        <vt:i4>1245285</vt:i4>
      </vt:variant>
      <vt:variant>
        <vt:i4>9</vt:i4>
      </vt:variant>
      <vt:variant>
        <vt:i4>0</vt:i4>
      </vt:variant>
      <vt:variant>
        <vt:i4>5</vt:i4>
      </vt:variant>
      <vt:variant>
        <vt:lpwstr>mailto:habitat-indigne.cafloire@caf.cnafmail.fr</vt:lpwstr>
      </vt:variant>
      <vt:variant>
        <vt:lpwstr/>
      </vt:variant>
      <vt:variant>
        <vt:i4>6619228</vt:i4>
      </vt:variant>
      <vt:variant>
        <vt:i4>6</vt:i4>
      </vt:variant>
      <vt:variant>
        <vt:i4>0</vt:i4>
      </vt:variant>
      <vt:variant>
        <vt:i4>5</vt:i4>
      </vt:variant>
      <vt:variant>
        <vt:lpwstr>mailto:ars-dt42-environnement-sante@ars.sante.fr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http://www.pdald42.fr/</vt:lpwstr>
      </vt:variant>
      <vt:variant>
        <vt:lpwstr/>
      </vt:variant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http://www.ars.rhonealpes.sante.fr/fileadmin/RHONE-ALPES/RA/Direc_sante_publique/Protection_Promotion_Sante/Environnement_Sante/Habitat_Indigne/rsd42.pdf</vt:lpwstr>
      </vt:variant>
      <vt:variant>
        <vt:lpwstr/>
      </vt:variant>
      <vt:variant>
        <vt:i4>2424880</vt:i4>
      </vt:variant>
      <vt:variant>
        <vt:i4>0</vt:i4>
      </vt:variant>
      <vt:variant>
        <vt:i4>0</vt:i4>
      </vt:variant>
      <vt:variant>
        <vt:i4>5</vt:i4>
      </vt:variant>
      <vt:variant>
        <vt:lpwstr>http://www.pdald42.fr/</vt:lpwstr>
      </vt:variant>
      <vt:variant>
        <vt:lpwstr/>
      </vt:variant>
      <vt:variant>
        <vt:i4>4653062</vt:i4>
      </vt:variant>
      <vt:variant>
        <vt:i4>-1</vt:i4>
      </vt:variant>
      <vt:variant>
        <vt:i4>1037</vt:i4>
      </vt:variant>
      <vt:variant>
        <vt:i4>1</vt:i4>
      </vt:variant>
      <vt:variant>
        <vt:lpwstr>http://www.loire.fr/upload/docs/image/jpeg/2015-04/logo-loire-couleur.jpg</vt:lpwstr>
      </vt:variant>
      <vt:variant>
        <vt:lpwstr/>
      </vt:variant>
      <vt:variant>
        <vt:i4>2031624</vt:i4>
      </vt:variant>
      <vt:variant>
        <vt:i4>-1</vt:i4>
      </vt:variant>
      <vt:variant>
        <vt:i4>1038</vt:i4>
      </vt:variant>
      <vt:variant>
        <vt:i4>1</vt:i4>
      </vt:variant>
      <vt:variant>
        <vt:lpwstr>https://encrypted-tbn1.gstatic.com/images?q=tbn:ANd9GcQk42IbkodkayRZp4QBaIbx8mOQyX5uqMjPYTGvQtRLgJNTgB7a</vt:lpwstr>
      </vt:variant>
      <vt:variant>
        <vt:lpwstr/>
      </vt:variant>
      <vt:variant>
        <vt:i4>852054</vt:i4>
      </vt:variant>
      <vt:variant>
        <vt:i4>-1</vt:i4>
      </vt:variant>
      <vt:variant>
        <vt:i4>1039</vt:i4>
      </vt:variant>
      <vt:variant>
        <vt:i4>1</vt:i4>
      </vt:variant>
      <vt:variant>
        <vt:lpwstr>https://encrypted-tbn3.gstatic.com/images?q=tbn:ANd9GcRPgzEFMP3yv32osOa9KHzy661jKwAeaeJIXjptYdZQl04tniZz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SAISINE DIAGNOSTIC HABITAT</dc:title>
  <dc:creator>HEPIN422</dc:creator>
  <cp:lastModifiedBy>DEPYS Coraline</cp:lastModifiedBy>
  <cp:revision>9</cp:revision>
  <cp:lastPrinted>2016-02-15T09:43:00Z</cp:lastPrinted>
  <dcterms:created xsi:type="dcterms:W3CDTF">2016-01-29T12:45:00Z</dcterms:created>
  <dcterms:modified xsi:type="dcterms:W3CDTF">2016-02-16T07:57:00Z</dcterms:modified>
</cp:coreProperties>
</file>